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proofErr w:type="gramStart"/>
      <w:r>
        <w:rPr>
          <w:rFonts w:ascii="Arial" w:eastAsia="Arial" w:hAnsi="Arial" w:cs="Arial"/>
          <w:color w:val="000000"/>
          <w:sz w:val="24"/>
          <w:szCs w:val="24"/>
        </w:rPr>
        <w:t>"</w:t>
      </w:r>
      <w:r w:rsidR="00281B0B" w:rsidRPr="00D54C6E">
        <w:rPr>
          <w:rFonts w:ascii="Arial" w:eastAsia="Arial" w:hAnsi="Arial" w:cs="Arial"/>
          <w:color w:val="000000"/>
          <w:sz w:val="24"/>
          <w:szCs w:val="24"/>
        </w:rPr>
        <w:t>;</w:t>
      </w:r>
      <w:proofErr w:type="gramEnd"/>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proofErr w:type="gramStart"/>
      <w:r>
        <w:rPr>
          <w:rFonts w:ascii="Arial" w:eastAsia="Arial" w:hAnsi="Arial" w:cs="Arial"/>
          <w:color w:val="000000"/>
          <w:sz w:val="24"/>
          <w:szCs w:val="24"/>
        </w:rPr>
        <w:t>"</w:t>
      </w:r>
      <w:r w:rsidR="00281B0B" w:rsidRPr="00D54C6E">
        <w:rPr>
          <w:rFonts w:ascii="Arial" w:eastAsia="Arial" w:hAnsi="Arial" w:cs="Arial"/>
          <w:color w:val="000000"/>
          <w:sz w:val="24"/>
          <w:szCs w:val="24"/>
        </w:rPr>
        <w:t>;</w:t>
      </w:r>
      <w:proofErr w:type="gramEnd"/>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w:t>
      </w:r>
      <w:proofErr w:type="gramStart"/>
      <w:r w:rsidR="00281B0B" w:rsidRPr="00D54C6E">
        <w:rPr>
          <w:rFonts w:ascii="Arial" w:eastAsia="Arial" w:hAnsi="Arial" w:cs="Arial"/>
          <w:color w:val="000000"/>
          <w:sz w:val="24"/>
          <w:szCs w:val="24"/>
        </w:rPr>
        <w:t>Party;</w:t>
      </w:r>
      <w:proofErr w:type="gramEnd"/>
      <w:r w:rsidR="00281B0B" w:rsidRPr="00D54C6E">
        <w:rPr>
          <w:rFonts w:ascii="Arial" w:eastAsia="Arial" w:hAnsi="Arial" w:cs="Arial"/>
          <w:color w:val="000000"/>
          <w:sz w:val="24"/>
          <w:szCs w:val="24"/>
        </w:rPr>
        <w:t xml:space="preserve">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31293EB5"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B9079B" w:rsidRPr="00B9079B">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4B34C8DE"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B9079B" w:rsidRPr="00B9079B">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a systematic description of the envisaged Processing and the purpose of the </w:t>
      </w:r>
      <w:proofErr w:type="gramStart"/>
      <w:r w:rsidRPr="00D54C6E">
        <w:rPr>
          <w:rFonts w:ascii="Arial" w:eastAsia="Arial" w:hAnsi="Arial" w:cs="Arial"/>
          <w:color w:val="000000"/>
          <w:sz w:val="24"/>
          <w:szCs w:val="24"/>
        </w:rPr>
        <w:t>Processing;</w:t>
      </w:r>
      <w:proofErr w:type="gramEnd"/>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an assessment of the necessity and proportionality of the Processing in relation to the </w:t>
      </w:r>
      <w:proofErr w:type="gramStart"/>
      <w:r w:rsidRPr="00D54C6E">
        <w:rPr>
          <w:rFonts w:ascii="Arial" w:eastAsia="Arial" w:hAnsi="Arial" w:cs="Arial"/>
          <w:color w:val="000000"/>
          <w:sz w:val="24"/>
          <w:szCs w:val="24"/>
        </w:rPr>
        <w:t>Services;</w:t>
      </w:r>
      <w:proofErr w:type="gramEnd"/>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506A13AF"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B9079B" w:rsidRPr="00B9079B">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xml:space="preserve">) unless the Processor is required to do otherwise by Law. If it is so </w:t>
      </w:r>
      <w:proofErr w:type="gramStart"/>
      <w:r w:rsidR="00281B0B" w:rsidRPr="00D54C6E">
        <w:rPr>
          <w:rFonts w:ascii="Arial" w:eastAsia="Arial" w:hAnsi="Arial" w:cs="Arial"/>
          <w:color w:val="000000"/>
          <w:sz w:val="24"/>
          <w:szCs w:val="24"/>
        </w:rPr>
        <w:t>required</w:t>
      </w:r>
      <w:proofErr w:type="gramEnd"/>
      <w:r w:rsidR="00281B0B" w:rsidRPr="00D54C6E">
        <w:rPr>
          <w:rFonts w:ascii="Arial" w:eastAsia="Arial" w:hAnsi="Arial" w:cs="Arial"/>
          <w:color w:val="000000"/>
          <w:sz w:val="24"/>
          <w:szCs w:val="24"/>
        </w:rPr>
        <w:t xml:space="preserve">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 xml:space="preserve">nature of the data to be </w:t>
      </w:r>
      <w:proofErr w:type="gramStart"/>
      <w:r w:rsidRPr="007340B7">
        <w:rPr>
          <w:rFonts w:eastAsia="Arial"/>
          <w:sz w:val="24"/>
          <w:szCs w:val="24"/>
        </w:rPr>
        <w:t>protected;</w:t>
      </w:r>
      <w:bookmarkStart w:id="8" w:name="bookmark=id.2et92p0" w:colFirst="0" w:colLast="0"/>
      <w:bookmarkEnd w:id="8"/>
      <w:proofErr w:type="gramEnd"/>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harm that might result from a Data Loss </w:t>
      </w:r>
      <w:proofErr w:type="gramStart"/>
      <w:r w:rsidRPr="00D54C6E">
        <w:rPr>
          <w:rFonts w:ascii="Arial" w:eastAsia="Arial" w:hAnsi="Arial" w:cs="Arial"/>
          <w:color w:val="000000"/>
          <w:sz w:val="24"/>
          <w:szCs w:val="24"/>
        </w:rPr>
        <w:t>Event;</w:t>
      </w:r>
      <w:proofErr w:type="gramEnd"/>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09136EE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B9079B" w:rsidRPr="00B9079B">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roofErr w:type="gramStart"/>
      <w:r w:rsidRPr="00D54C6E">
        <w:rPr>
          <w:rFonts w:ascii="Arial" w:eastAsia="Arial" w:hAnsi="Arial" w:cs="Arial"/>
          <w:color w:val="000000"/>
          <w:sz w:val="24"/>
          <w:szCs w:val="24"/>
        </w:rPr>
        <w:t>);</w:t>
      </w:r>
      <w:proofErr w:type="gramEnd"/>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roofErr w:type="gramStart"/>
      <w:r w:rsidRPr="00D54C6E">
        <w:rPr>
          <w:rFonts w:ascii="Arial" w:eastAsia="Arial" w:hAnsi="Arial" w:cs="Arial"/>
          <w:color w:val="000000"/>
          <w:sz w:val="24"/>
          <w:szCs w:val="24"/>
        </w:rPr>
        <w:t>);</w:t>
      </w:r>
      <w:proofErr w:type="gramEnd"/>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subject to appropriate confidentiality undertakings with the Processor or any </w:t>
      </w:r>
      <w:proofErr w:type="spellStart"/>
      <w:proofErr w:type="gram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w:t>
      </w:r>
      <w:proofErr w:type="gramEnd"/>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w:t>
      </w:r>
      <w:proofErr w:type="gramStart"/>
      <w:r w:rsidRPr="00D54C6E">
        <w:rPr>
          <w:rFonts w:ascii="Arial" w:eastAsia="Arial" w:hAnsi="Arial" w:cs="Arial"/>
          <w:color w:val="000000"/>
          <w:sz w:val="24"/>
          <w:szCs w:val="24"/>
        </w:rPr>
        <w:t>disclose</w:t>
      </w:r>
      <w:proofErr w:type="gramEnd"/>
      <w:r w:rsidRPr="00D54C6E">
        <w:rPr>
          <w:rFonts w:ascii="Arial" w:eastAsia="Arial" w:hAnsi="Arial" w:cs="Arial"/>
          <w:color w:val="000000"/>
          <w:sz w:val="24"/>
          <w:szCs w:val="24"/>
        </w:rPr>
        <w:t xml:space="preserv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w:t>
      </w:r>
      <w:proofErr w:type="gramStart"/>
      <w:r w:rsidRPr="00D54C6E">
        <w:rPr>
          <w:rFonts w:ascii="Arial" w:eastAsia="Arial" w:hAnsi="Arial" w:cs="Arial"/>
          <w:color w:val="000000"/>
          <w:sz w:val="24"/>
          <w:szCs w:val="24"/>
        </w:rPr>
        <w:t>Data;</w:t>
      </w:r>
      <w:proofErr w:type="gramEnd"/>
      <w:r w:rsidRPr="00D54C6E">
        <w:rPr>
          <w:rFonts w:ascii="Arial" w:eastAsia="Arial" w:hAnsi="Arial" w:cs="Arial"/>
          <w:color w:val="000000"/>
          <w:sz w:val="24"/>
          <w:szCs w:val="24"/>
        </w:rPr>
        <w:t xml:space="preserve">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 xml:space="preserve">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w:t>
      </w:r>
      <w:proofErr w:type="gramStart"/>
      <w:r w:rsidRPr="00D54C6E">
        <w:rPr>
          <w:rFonts w:ascii="Arial" w:eastAsia="Arial" w:hAnsi="Arial" w:cs="Arial"/>
          <w:color w:val="000000"/>
          <w:sz w:val="24"/>
          <w:szCs w:val="24"/>
        </w:rPr>
        <w:t>entering into</w:t>
      </w:r>
      <w:proofErr w:type="gramEnd"/>
      <w:r w:rsidRPr="00D54C6E">
        <w:rPr>
          <w:rFonts w:ascii="Arial" w:eastAsia="Arial" w:hAnsi="Arial" w:cs="Arial"/>
          <w:color w:val="000000"/>
          <w:sz w:val="24"/>
          <w:szCs w:val="24"/>
        </w:rPr>
        <w:t>:</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 xml:space="preserve">as well as any additional measures determined by the Controller being implemented by the importing </w:t>
      </w:r>
      <w:proofErr w:type="gramStart"/>
      <w:r w:rsidRPr="00D54C6E">
        <w:rPr>
          <w:rFonts w:ascii="Arial" w:eastAsia="Arial" w:hAnsi="Arial" w:cs="Arial"/>
          <w:color w:val="000000"/>
          <w:sz w:val="24"/>
          <w:szCs w:val="24"/>
        </w:rPr>
        <w:t>party;</w:t>
      </w:r>
      <w:proofErr w:type="gramEnd"/>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 xml:space="preserve">the Data Subject has enforceable rights and effective legal </w:t>
      </w:r>
      <w:proofErr w:type="gramStart"/>
      <w:r w:rsidRPr="00D54C6E">
        <w:rPr>
          <w:rFonts w:ascii="Arial" w:eastAsia="Arial" w:hAnsi="Arial" w:cs="Arial"/>
          <w:color w:val="000000"/>
          <w:sz w:val="24"/>
          <w:szCs w:val="24"/>
        </w:rPr>
        <w:t>remedies;</w:t>
      </w:r>
      <w:proofErr w:type="gramEnd"/>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9C7BB3E"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B9079B">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roofErr w:type="gramStart"/>
      <w:r w:rsidRPr="00D54C6E">
        <w:rPr>
          <w:rFonts w:ascii="Arial" w:eastAsia="Arial" w:hAnsi="Arial" w:cs="Arial"/>
          <w:color w:val="000000"/>
          <w:sz w:val="24"/>
          <w:szCs w:val="24"/>
        </w:rPr>
        <w:t>);</w:t>
      </w:r>
      <w:proofErr w:type="gramEnd"/>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w:t>
      </w:r>
      <w:proofErr w:type="gramStart"/>
      <w:r w:rsidRPr="00D54C6E">
        <w:rPr>
          <w:rFonts w:ascii="Arial" w:eastAsia="Arial" w:hAnsi="Arial" w:cs="Arial"/>
          <w:color w:val="000000"/>
          <w:sz w:val="24"/>
          <w:szCs w:val="24"/>
        </w:rPr>
        <w:t>Data;</w:t>
      </w:r>
      <w:proofErr w:type="gramEnd"/>
      <w:r w:rsidRPr="00D54C6E">
        <w:rPr>
          <w:rFonts w:ascii="Arial" w:eastAsia="Arial" w:hAnsi="Arial" w:cs="Arial"/>
          <w:color w:val="000000"/>
          <w:sz w:val="24"/>
          <w:szCs w:val="24"/>
        </w:rPr>
        <w:t xml:space="preserve">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w:t>
      </w:r>
      <w:proofErr w:type="gramStart"/>
      <w:r w:rsidRPr="00D54C6E">
        <w:rPr>
          <w:rFonts w:ascii="Arial" w:eastAsia="Arial" w:hAnsi="Arial" w:cs="Arial"/>
          <w:color w:val="000000"/>
          <w:sz w:val="24"/>
          <w:szCs w:val="24"/>
        </w:rPr>
        <w:t>Legislation;</w:t>
      </w:r>
      <w:proofErr w:type="gramEnd"/>
      <w:r w:rsidRPr="00D54C6E">
        <w:rPr>
          <w:rFonts w:ascii="Arial" w:eastAsia="Arial" w:hAnsi="Arial" w:cs="Arial"/>
          <w:color w:val="000000"/>
          <w:sz w:val="24"/>
          <w:szCs w:val="24"/>
        </w:rPr>
        <w:t xml:space="preserve">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 xml:space="preserve">this </w:t>
      </w:r>
      <w:proofErr w:type="gramStart"/>
      <w:r w:rsidR="00AC431B">
        <w:rPr>
          <w:rFonts w:ascii="Arial" w:eastAsia="Arial" w:hAnsi="Arial" w:cs="Arial"/>
          <w:color w:val="000000"/>
          <w:sz w:val="24"/>
          <w:szCs w:val="24"/>
        </w:rPr>
        <w:t>Contract</w:t>
      </w:r>
      <w:r w:rsidRPr="00D54C6E">
        <w:rPr>
          <w:rFonts w:ascii="Arial" w:eastAsia="Arial" w:hAnsi="Arial" w:cs="Arial"/>
          <w:color w:val="000000"/>
          <w:sz w:val="24"/>
          <w:szCs w:val="24"/>
        </w:rPr>
        <w:t>;</w:t>
      </w:r>
      <w:proofErr w:type="gramEnd"/>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0483785"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B9079B">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60749A12"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B9079B">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with full details and copies of the complaint, communication or </w:t>
      </w:r>
      <w:proofErr w:type="gramStart"/>
      <w:r w:rsidRPr="00D54C6E">
        <w:rPr>
          <w:rFonts w:ascii="Arial" w:eastAsia="Arial" w:hAnsi="Arial" w:cs="Arial"/>
          <w:color w:val="000000"/>
          <w:sz w:val="24"/>
          <w:szCs w:val="24"/>
        </w:rPr>
        <w:t>request;</w:t>
      </w:r>
      <w:proofErr w:type="gramEnd"/>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w:t>
      </w:r>
      <w:proofErr w:type="gramStart"/>
      <w:r w:rsidRPr="00D54C6E">
        <w:rPr>
          <w:rFonts w:ascii="Arial" w:eastAsia="Arial" w:hAnsi="Arial" w:cs="Arial"/>
          <w:color w:val="000000"/>
          <w:sz w:val="24"/>
          <w:szCs w:val="24"/>
        </w:rPr>
        <w:t>Legislation;</w:t>
      </w:r>
      <w:proofErr w:type="gramEnd"/>
      <w:r w:rsidRPr="00D54C6E">
        <w:rPr>
          <w:rFonts w:ascii="Arial" w:eastAsia="Arial" w:hAnsi="Arial" w:cs="Arial"/>
          <w:color w:val="000000"/>
          <w:sz w:val="24"/>
          <w:szCs w:val="24"/>
        </w:rPr>
        <w:t xml:space="preserve">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w:t>
      </w:r>
      <w:proofErr w:type="gramStart"/>
      <w:r w:rsidRPr="00D54C6E">
        <w:rPr>
          <w:rFonts w:ascii="Arial" w:eastAsia="Arial" w:hAnsi="Arial" w:cs="Arial"/>
          <w:color w:val="000000"/>
          <w:sz w:val="24"/>
          <w:szCs w:val="24"/>
        </w:rPr>
        <w:t>Subject;</w:t>
      </w:r>
      <w:proofErr w:type="gramEnd"/>
      <w:r w:rsidRPr="00D54C6E">
        <w:rPr>
          <w:rFonts w:ascii="Arial" w:eastAsia="Arial" w:hAnsi="Arial" w:cs="Arial"/>
          <w:color w:val="000000"/>
          <w:sz w:val="24"/>
          <w:szCs w:val="24"/>
        </w:rPr>
        <w:t xml:space="preserve">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determines that the Processing is not </w:t>
      </w:r>
      <w:proofErr w:type="gramStart"/>
      <w:r w:rsidRPr="00D54C6E">
        <w:rPr>
          <w:rFonts w:ascii="Arial" w:eastAsia="Arial" w:hAnsi="Arial" w:cs="Arial"/>
          <w:color w:val="000000"/>
          <w:sz w:val="24"/>
          <w:szCs w:val="24"/>
        </w:rPr>
        <w:t>occasional;</w:t>
      </w:r>
      <w:proofErr w:type="gramEnd"/>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notify the Controller in writing of the intended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and </w:t>
      </w:r>
      <w:proofErr w:type="gramStart"/>
      <w:r w:rsidRPr="00D54C6E">
        <w:rPr>
          <w:rFonts w:ascii="Arial" w:eastAsia="Arial" w:hAnsi="Arial" w:cs="Arial"/>
          <w:color w:val="000000"/>
          <w:sz w:val="24"/>
          <w:szCs w:val="24"/>
        </w:rPr>
        <w:t>Processing;</w:t>
      </w:r>
      <w:proofErr w:type="gramEnd"/>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w:t>
      </w:r>
      <w:proofErr w:type="gramStart"/>
      <w:r w:rsidRPr="00D54C6E">
        <w:rPr>
          <w:rFonts w:ascii="Arial" w:eastAsia="Arial" w:hAnsi="Arial" w:cs="Arial"/>
          <w:color w:val="000000"/>
          <w:sz w:val="24"/>
          <w:szCs w:val="24"/>
        </w:rPr>
        <w:t>Controller;</w:t>
      </w:r>
      <w:proofErr w:type="gramEnd"/>
      <w:r w:rsidRPr="00D54C6E">
        <w:rPr>
          <w:rFonts w:ascii="Arial" w:eastAsia="Arial" w:hAnsi="Arial" w:cs="Arial"/>
          <w:color w:val="000000"/>
          <w:sz w:val="24"/>
          <w:szCs w:val="24"/>
        </w:rPr>
        <w:t xml:space="preserve">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enter into a written agreement with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which gives effect to the terms set out in this Schedule 20 such that they apply to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provide the Controller with such information regarding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ED041E4"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072F1F5D"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B9079B" w:rsidRPr="00B9079B">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751DBDED"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B9079B">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 xml:space="preserve">this </w:t>
      </w:r>
      <w:proofErr w:type="gramStart"/>
      <w:r w:rsidR="00AC431B">
        <w:rPr>
          <w:rFonts w:ascii="Arial" w:eastAsia="Arial" w:hAnsi="Arial" w:cs="Arial"/>
          <w:color w:val="000000"/>
          <w:sz w:val="24"/>
          <w:szCs w:val="24"/>
        </w:rPr>
        <w:t>Contract</w:t>
      </w:r>
      <w:r w:rsidRPr="00D54C6E">
        <w:rPr>
          <w:rFonts w:ascii="Arial" w:eastAsia="Arial" w:hAnsi="Arial" w:cs="Arial"/>
          <w:color w:val="000000"/>
          <w:sz w:val="24"/>
          <w:szCs w:val="24"/>
        </w:rPr>
        <w:t>;</w:t>
      </w:r>
      <w:proofErr w:type="gramEnd"/>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t>in compliance with the Data Protection Legislation (including by ensuring all required fair processing information has been given to affected Data Subjects</w:t>
      </w:r>
      <w:proofErr w:type="gramStart"/>
      <w:r w:rsidRPr="00C2772B">
        <w:rPr>
          <w:rFonts w:ascii="Arial" w:eastAsia="Arial" w:hAnsi="Arial" w:cs="Arial"/>
          <w:color w:val="000000"/>
          <w:sz w:val="24"/>
          <w:szCs w:val="24"/>
        </w:rPr>
        <w:t>);</w:t>
      </w:r>
      <w:proofErr w:type="gramEnd"/>
      <w:r w:rsidRPr="00C2772B">
        <w:rPr>
          <w:rFonts w:ascii="Arial" w:eastAsia="Arial" w:hAnsi="Arial" w:cs="Arial"/>
          <w:color w:val="000000"/>
          <w:sz w:val="24"/>
          <w:szCs w:val="24"/>
        </w:rPr>
        <w:t xml:space="preserve">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 xml:space="preserve">as well as any additional measures determined by the Controller being implemented by the importing </w:t>
      </w:r>
      <w:proofErr w:type="gramStart"/>
      <w:r w:rsidRPr="00D54C6E">
        <w:rPr>
          <w:rFonts w:ascii="Arial" w:eastAsia="Arial" w:hAnsi="Arial" w:cs="Arial"/>
          <w:color w:val="000000"/>
          <w:sz w:val="24"/>
          <w:szCs w:val="24"/>
        </w:rPr>
        <w:t>party;</w:t>
      </w:r>
      <w:proofErr w:type="gramEnd"/>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 xml:space="preserve">the Data Subject has enforceable rights and effective legal </w:t>
      </w:r>
      <w:proofErr w:type="gramStart"/>
      <w:r w:rsidRPr="00D54C6E">
        <w:rPr>
          <w:rFonts w:ascii="Arial" w:eastAsia="Arial" w:hAnsi="Arial" w:cs="Arial"/>
          <w:color w:val="000000"/>
          <w:sz w:val="24"/>
          <w:szCs w:val="24"/>
        </w:rPr>
        <w:t>remedies;</w:t>
      </w:r>
      <w:proofErr w:type="gramEnd"/>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78007F5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B9079B" w:rsidRPr="00B9079B">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w:t>
      </w:r>
      <w:proofErr w:type="gramStart"/>
      <w:r w:rsidRPr="00D54C6E">
        <w:rPr>
          <w:rFonts w:ascii="Arial" w:eastAsia="Arial" w:hAnsi="Arial" w:cs="Arial"/>
          <w:color w:val="000000"/>
          <w:sz w:val="24"/>
          <w:szCs w:val="24"/>
        </w:rPr>
        <w:t>Event;</w:t>
      </w:r>
      <w:proofErr w:type="gramEnd"/>
      <w:r w:rsidRPr="00D54C6E">
        <w:rPr>
          <w:rFonts w:ascii="Arial" w:eastAsia="Arial" w:hAnsi="Arial" w:cs="Arial"/>
          <w:color w:val="000000"/>
          <w:sz w:val="24"/>
          <w:szCs w:val="24"/>
        </w:rPr>
        <w:t xml:space="preserve">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w:t>
      </w:r>
      <w:proofErr w:type="gramStart"/>
      <w:r w:rsidRPr="00D54C6E">
        <w:rPr>
          <w:rFonts w:ascii="Arial" w:eastAsia="Arial" w:hAnsi="Arial" w:cs="Arial"/>
          <w:color w:val="000000"/>
          <w:sz w:val="24"/>
          <w:szCs w:val="24"/>
        </w:rPr>
        <w:t>Data;</w:t>
      </w:r>
      <w:proofErr w:type="gramEnd"/>
      <w:r w:rsidRPr="00D54C6E">
        <w:rPr>
          <w:rFonts w:ascii="Arial" w:eastAsia="Arial" w:hAnsi="Arial" w:cs="Arial"/>
          <w:color w:val="000000"/>
          <w:sz w:val="24"/>
          <w:szCs w:val="24"/>
        </w:rPr>
        <w:t xml:space="preserve">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19CD4A56"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B9079B" w:rsidRPr="00B9079B">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5FCD4336"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B9079B" w:rsidRPr="00B9079B">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1B33066A"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B9079B">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B9079B">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B9079B">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4F88B6A6" w14:textId="4A3BDA9C" w:rsidR="00B50971" w:rsidRPr="00B50971" w:rsidRDefault="00281B0B" w:rsidP="00B50971">
      <w:pPr>
        <w:numPr>
          <w:ilvl w:val="1"/>
          <w:numId w:val="4"/>
        </w:numPr>
        <w:pBdr>
          <w:top w:val="nil"/>
          <w:left w:val="nil"/>
          <w:bottom w:val="nil"/>
          <w:right w:val="nil"/>
          <w:between w:val="nil"/>
        </w:pBdr>
        <w:spacing w:before="120" w:after="120" w:line="240" w:lineRule="auto"/>
      </w:pPr>
      <w:r w:rsidRPr="00B50971">
        <w:rPr>
          <w:rFonts w:ascii="Arial" w:eastAsia="Arial" w:hAnsi="Arial" w:cs="Arial"/>
          <w:color w:val="000000"/>
          <w:sz w:val="24"/>
          <w:szCs w:val="24"/>
        </w:rPr>
        <w:t>The contact details of the Buyer’s Data Protection Officer are:</w:t>
      </w:r>
      <w:r w:rsidR="00B50971" w:rsidRPr="00B50971">
        <w:rPr>
          <w:rFonts w:ascii="Arial" w:eastAsia="Arial" w:hAnsi="Arial" w:cs="Arial"/>
          <w:color w:val="000000"/>
          <w:sz w:val="24"/>
          <w:szCs w:val="24"/>
        </w:rPr>
        <w:t xml:space="preserve"> </w:t>
      </w:r>
      <w:proofErr w:type="gramStart"/>
      <w:r w:rsidR="00871446" w:rsidRPr="00871446">
        <w:rPr>
          <w:rFonts w:ascii="Arial" w:eastAsia="Arial" w:hAnsi="Arial" w:cs="Arial"/>
          <w:color w:val="000000"/>
          <w:sz w:val="24"/>
          <w:szCs w:val="24"/>
          <w:highlight w:val="yellow"/>
        </w:rPr>
        <w:t>TBC</w:t>
      </w:r>
      <w:proofErr w:type="gramEnd"/>
    </w:p>
    <w:p w14:paraId="0000007F" w14:textId="77D51608" w:rsidR="00271DE7" w:rsidRDefault="00281B0B" w:rsidP="00B50971">
      <w:pPr>
        <w:numPr>
          <w:ilvl w:val="1"/>
          <w:numId w:val="4"/>
        </w:numPr>
        <w:pBdr>
          <w:top w:val="nil"/>
          <w:left w:val="nil"/>
          <w:bottom w:val="nil"/>
          <w:right w:val="nil"/>
          <w:between w:val="nil"/>
        </w:pBdr>
        <w:spacing w:before="120" w:after="120" w:line="240" w:lineRule="auto"/>
      </w:pPr>
      <w:r w:rsidRPr="00B50971">
        <w:rPr>
          <w:rFonts w:ascii="Arial" w:eastAsia="Arial" w:hAnsi="Arial" w:cs="Arial"/>
          <w:color w:val="000000"/>
          <w:sz w:val="24"/>
          <w:szCs w:val="24"/>
        </w:rPr>
        <w:t xml:space="preserve">The contact details of the Supplier’s Data Protection Officer are: </w:t>
      </w:r>
      <w:proofErr w:type="gramStart"/>
      <w:r w:rsidR="00C1655A" w:rsidRPr="00C1655A">
        <w:rPr>
          <w:rFonts w:ascii="Arial" w:eastAsia="Arial" w:hAnsi="Arial" w:cs="Arial"/>
          <w:color w:val="000000"/>
          <w:sz w:val="24"/>
          <w:szCs w:val="24"/>
          <w:highlight w:val="yellow"/>
        </w:rPr>
        <w:t>TBC</w:t>
      </w:r>
      <w:proofErr w:type="gramEnd"/>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1" w14:textId="6401AED1"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Any such further instructions shall be incorporated into this Annex.</w:t>
      </w:r>
    </w:p>
    <w:p w14:paraId="00000082" w14:textId="6FC4B144"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6997"/>
      </w:tblGrid>
      <w:tr w:rsidR="00271DE7" w14:paraId="60E514AF" w14:textId="77777777" w:rsidTr="00DB4A9E">
        <w:trPr>
          <w:trHeight w:val="700"/>
        </w:trPr>
        <w:tc>
          <w:tcPr>
            <w:tcW w:w="2689"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6997"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rsidTr="00DB4A9E">
        <w:trPr>
          <w:trHeight w:val="1620"/>
        </w:trPr>
        <w:tc>
          <w:tcPr>
            <w:tcW w:w="2689"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6997" w:type="dxa"/>
            <w:shd w:val="clear" w:color="auto" w:fill="auto"/>
          </w:tcPr>
          <w:p w14:paraId="0000008A" w14:textId="0737B09D"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 xml:space="preserve">The Supplier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Buyer is Processor</w:t>
            </w:r>
          </w:p>
          <w:p w14:paraId="0000008B" w14:textId="2D642CC5"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The Parties acknowledge that for the purposes of the Data Protection Legislation, the Supplier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Buyer is the Processor in accordance with Paragraph</w:t>
            </w:r>
            <w:r w:rsidR="003B53E5">
              <w:rPr>
                <w:rFonts w:ascii="Arial" w:eastAsia="Arial" w:hAnsi="Arial" w:cs="Arial"/>
                <w:sz w:val="24"/>
                <w:szCs w:val="24"/>
              </w:rPr>
              <w:t xml:space="preserve"> </w:t>
            </w:r>
            <w:r>
              <w:rPr>
                <w:rFonts w:ascii="Arial" w:eastAsia="Arial" w:hAnsi="Arial" w:cs="Arial"/>
                <w:sz w:val="24"/>
                <w:szCs w:val="24"/>
              </w:rPr>
              <w:t>2 of the following Personal Data:</w:t>
            </w:r>
          </w:p>
          <w:p w14:paraId="6B52DDC8" w14:textId="51DD8249" w:rsidR="00B75158" w:rsidRPr="00B75158" w:rsidRDefault="00B75158" w:rsidP="00B75158">
            <w:pPr>
              <w:pStyle w:val="ListParagraph"/>
              <w:numPr>
                <w:ilvl w:val="0"/>
                <w:numId w:val="17"/>
              </w:numPr>
              <w:spacing w:before="120" w:after="120"/>
              <w:rPr>
                <w:rFonts w:ascii="Arial" w:eastAsia="Arial" w:hAnsi="Arial" w:cs="Arial"/>
                <w:sz w:val="24"/>
                <w:szCs w:val="24"/>
              </w:rPr>
            </w:pPr>
            <w:r>
              <w:rPr>
                <w:rFonts w:ascii="Arial" w:eastAsia="Arial" w:hAnsi="Arial" w:cs="Arial"/>
                <w:sz w:val="24"/>
                <w:szCs w:val="24"/>
              </w:rPr>
              <w:t>For the data contained within the Supplier’s website</w:t>
            </w:r>
            <w:r w:rsidR="0013219E">
              <w:rPr>
                <w:rFonts w:ascii="Arial" w:eastAsia="Arial" w:hAnsi="Arial" w:cs="Arial"/>
                <w:sz w:val="24"/>
                <w:szCs w:val="24"/>
              </w:rPr>
              <w:t>.</w:t>
            </w:r>
          </w:p>
          <w:p w14:paraId="00000092" w14:textId="07FDC4EE"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93" w14:textId="01597F72"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00000094" w14:textId="5AB6FAD8" w:rsidR="00271DE7" w:rsidRPr="003B53E5"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r>
              <w:rPr>
                <w:rFonts w:ascii="Arial" w:eastAsia="Arial" w:hAnsi="Arial" w:cs="Arial"/>
                <w:sz w:val="24"/>
                <w:szCs w:val="24"/>
              </w:rPr>
              <w:t>Personally identifiable information</w:t>
            </w:r>
            <w:r w:rsidRPr="003B53E5">
              <w:rPr>
                <w:rFonts w:ascii="Arial" w:eastAsia="Arial" w:hAnsi="Arial" w:cs="Arial"/>
                <w:iCs/>
                <w:sz w:val="24"/>
                <w:szCs w:val="24"/>
              </w:rPr>
              <w:t xml:space="preserve"> </w:t>
            </w:r>
            <w:r w:rsidR="00B428DD">
              <w:rPr>
                <w:rFonts w:ascii="Arial" w:eastAsia="Arial" w:hAnsi="Arial" w:cs="Arial"/>
                <w:iCs/>
                <w:sz w:val="24"/>
                <w:szCs w:val="24"/>
              </w:rPr>
              <w:t xml:space="preserve">of </w:t>
            </w:r>
            <w:r w:rsidRPr="003B53E5">
              <w:rPr>
                <w:rFonts w:ascii="Arial" w:eastAsia="Arial" w:hAnsi="Arial" w:cs="Arial"/>
                <w:iCs/>
                <w:sz w:val="24"/>
                <w:szCs w:val="24"/>
              </w:rPr>
              <w:t xml:space="preserve">Personnel for which the </w:t>
            </w:r>
            <w:r w:rsidR="0078757E">
              <w:rPr>
                <w:rFonts w:ascii="Arial" w:eastAsia="Arial" w:hAnsi="Arial" w:cs="Arial"/>
                <w:iCs/>
                <w:sz w:val="24"/>
                <w:szCs w:val="24"/>
              </w:rPr>
              <w:t xml:space="preserve">Buyer or </w:t>
            </w:r>
            <w:r w:rsidRPr="003B53E5">
              <w:rPr>
                <w:rFonts w:ascii="Arial" w:eastAsia="Arial" w:hAnsi="Arial" w:cs="Arial"/>
                <w:iCs/>
                <w:sz w:val="24"/>
                <w:szCs w:val="24"/>
              </w:rPr>
              <w:t>Supplier is the Controller,</w:t>
            </w:r>
          </w:p>
          <w:p w14:paraId="00000097" w14:textId="615E3A40" w:rsidR="00271DE7" w:rsidRPr="00E20D41"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r w:rsidRPr="003B53E5">
              <w:rPr>
                <w:rFonts w:ascii="Arial" w:eastAsia="Arial" w:hAnsi="Arial" w:cs="Arial"/>
                <w:iCs/>
                <w:sz w:val="24"/>
                <w:szCs w:val="24"/>
              </w:rPr>
              <w:t xml:space="preserve">Personally identifiable information of any directors, officers, employees, agents, </w:t>
            </w:r>
            <w:proofErr w:type="gramStart"/>
            <w:r w:rsidRPr="003B53E5">
              <w:rPr>
                <w:rFonts w:ascii="Arial" w:eastAsia="Arial" w:hAnsi="Arial" w:cs="Arial"/>
                <w:iCs/>
                <w:sz w:val="24"/>
                <w:szCs w:val="24"/>
              </w:rPr>
              <w:t>consultants</w:t>
            </w:r>
            <w:proofErr w:type="gramEnd"/>
            <w:r w:rsidRPr="003B53E5">
              <w:rPr>
                <w:rFonts w:ascii="Arial" w:eastAsia="Arial" w:hAnsi="Arial" w:cs="Arial"/>
                <w:iCs/>
                <w:sz w:val="24"/>
                <w:szCs w:val="24"/>
              </w:rPr>
              <w:t xml:space="preserve"> and contractors </w:t>
            </w:r>
            <w:r w:rsidR="00803012">
              <w:rPr>
                <w:rFonts w:ascii="Arial" w:eastAsia="Arial" w:hAnsi="Arial" w:cs="Arial"/>
                <w:iCs/>
                <w:sz w:val="24"/>
                <w:szCs w:val="24"/>
              </w:rPr>
              <w:t>for which the</w:t>
            </w:r>
            <w:r w:rsidRPr="003B53E5">
              <w:rPr>
                <w:rFonts w:ascii="Arial" w:eastAsia="Arial" w:hAnsi="Arial" w:cs="Arial"/>
                <w:iCs/>
                <w:sz w:val="24"/>
                <w:szCs w:val="24"/>
              </w:rPr>
              <w:t xml:space="preserve"> Buyer </w:t>
            </w:r>
            <w:r w:rsidR="00803012">
              <w:rPr>
                <w:rFonts w:ascii="Arial" w:eastAsia="Arial" w:hAnsi="Arial" w:cs="Arial"/>
                <w:iCs/>
                <w:sz w:val="24"/>
                <w:szCs w:val="24"/>
              </w:rPr>
              <w:t>or Supplier</w:t>
            </w:r>
            <w:r w:rsidR="002A18A1">
              <w:rPr>
                <w:rFonts w:ascii="Arial" w:eastAsia="Arial" w:hAnsi="Arial" w:cs="Arial"/>
                <w:iCs/>
                <w:sz w:val="24"/>
                <w:szCs w:val="24"/>
              </w:rPr>
              <w:t xml:space="preserve"> is the Controller </w:t>
            </w:r>
          </w:p>
        </w:tc>
      </w:tr>
      <w:tr w:rsidR="00271DE7" w14:paraId="45AEBFF8" w14:textId="77777777" w:rsidTr="00DB4A9E">
        <w:trPr>
          <w:trHeight w:val="1460"/>
        </w:trPr>
        <w:tc>
          <w:tcPr>
            <w:tcW w:w="2689" w:type="dxa"/>
            <w:shd w:val="clear" w:color="auto" w:fill="auto"/>
          </w:tcPr>
          <w:p w14:paraId="00000098" w14:textId="4833A566" w:rsidR="00271DE7" w:rsidRDefault="00281B0B" w:rsidP="003B53E5">
            <w:pPr>
              <w:spacing w:before="120" w:after="120"/>
              <w:rPr>
                <w:rFonts w:ascii="Arial" w:eastAsia="Arial" w:hAnsi="Arial" w:cs="Arial"/>
                <w:sz w:val="24"/>
                <w:szCs w:val="24"/>
              </w:rPr>
            </w:pPr>
            <w:r>
              <w:rPr>
                <w:rFonts w:ascii="Arial" w:eastAsia="Arial" w:hAnsi="Arial" w:cs="Arial"/>
                <w:sz w:val="24"/>
                <w:szCs w:val="24"/>
              </w:rPr>
              <w:t>Subject matter of the Processing</w:t>
            </w:r>
          </w:p>
        </w:tc>
        <w:tc>
          <w:tcPr>
            <w:tcW w:w="6997" w:type="dxa"/>
            <w:shd w:val="clear" w:color="auto" w:fill="auto"/>
          </w:tcPr>
          <w:p w14:paraId="0000009B" w14:textId="1C97CB4B" w:rsidR="00271DE7" w:rsidRPr="00D210BF" w:rsidRDefault="00121979" w:rsidP="003B53E5">
            <w:pPr>
              <w:spacing w:before="120" w:after="120"/>
              <w:rPr>
                <w:rFonts w:ascii="Arial" w:eastAsia="Arial" w:hAnsi="Arial" w:cs="Arial"/>
                <w:bCs/>
                <w:iCs/>
                <w:sz w:val="24"/>
                <w:szCs w:val="24"/>
              </w:rPr>
            </w:pPr>
            <w:r w:rsidRPr="00121979">
              <w:rPr>
                <w:rFonts w:ascii="Arial" w:eastAsia="Arial" w:hAnsi="Arial" w:cs="Arial"/>
                <w:bCs/>
                <w:iCs/>
                <w:sz w:val="24"/>
                <w:szCs w:val="24"/>
              </w:rPr>
              <w:t xml:space="preserve">The processing is needed </w:t>
            </w:r>
            <w:proofErr w:type="gramStart"/>
            <w:r w:rsidRPr="00121979">
              <w:rPr>
                <w:rFonts w:ascii="Arial" w:eastAsia="Arial" w:hAnsi="Arial" w:cs="Arial"/>
                <w:bCs/>
                <w:iCs/>
                <w:sz w:val="24"/>
                <w:szCs w:val="24"/>
              </w:rPr>
              <w:t>in order for</w:t>
            </w:r>
            <w:proofErr w:type="gramEnd"/>
            <w:r w:rsidRPr="00121979">
              <w:rPr>
                <w:rFonts w:ascii="Arial" w:eastAsia="Arial" w:hAnsi="Arial" w:cs="Arial"/>
                <w:bCs/>
                <w:iCs/>
                <w:sz w:val="24"/>
                <w:szCs w:val="24"/>
              </w:rPr>
              <w:t xml:space="preserve"> UKRI to carry out its </w:t>
            </w:r>
            <w:r w:rsidR="00755222">
              <w:rPr>
                <w:rFonts w:ascii="Arial" w:eastAsia="Arial" w:hAnsi="Arial" w:cs="Arial"/>
                <w:bCs/>
                <w:iCs/>
                <w:sz w:val="24"/>
                <w:szCs w:val="24"/>
              </w:rPr>
              <w:t xml:space="preserve">engagement </w:t>
            </w:r>
            <w:r w:rsidRPr="00121979">
              <w:rPr>
                <w:rFonts w:ascii="Arial" w:eastAsia="Arial" w:hAnsi="Arial" w:cs="Arial"/>
                <w:bCs/>
                <w:iCs/>
                <w:sz w:val="24"/>
                <w:szCs w:val="24"/>
              </w:rPr>
              <w:t xml:space="preserve">activities </w:t>
            </w:r>
            <w:r w:rsidR="00755222">
              <w:rPr>
                <w:rFonts w:ascii="Arial" w:eastAsia="Arial" w:hAnsi="Arial" w:cs="Arial"/>
                <w:bCs/>
                <w:iCs/>
                <w:sz w:val="24"/>
                <w:szCs w:val="24"/>
              </w:rPr>
              <w:t xml:space="preserve">with </w:t>
            </w:r>
            <w:r w:rsidRPr="00121979">
              <w:rPr>
                <w:rFonts w:ascii="Arial" w:eastAsia="Arial" w:hAnsi="Arial" w:cs="Arial"/>
                <w:bCs/>
                <w:iCs/>
                <w:sz w:val="24"/>
                <w:szCs w:val="24"/>
              </w:rPr>
              <w:t>key stakeholders, including Parliamentarians</w:t>
            </w:r>
            <w:r>
              <w:rPr>
                <w:rFonts w:ascii="Arial" w:eastAsia="Arial" w:hAnsi="Arial" w:cs="Arial"/>
                <w:bCs/>
                <w:iCs/>
                <w:sz w:val="24"/>
                <w:szCs w:val="24"/>
              </w:rPr>
              <w:t>.</w:t>
            </w:r>
            <w:r w:rsidR="003C292B">
              <w:rPr>
                <w:rFonts w:ascii="Arial" w:eastAsia="Arial" w:hAnsi="Arial" w:cs="Arial"/>
                <w:bCs/>
                <w:iCs/>
                <w:sz w:val="24"/>
                <w:szCs w:val="24"/>
              </w:rPr>
              <w:t xml:space="preserve"> UKRI will require a link to the Supplier’s website </w:t>
            </w:r>
            <w:proofErr w:type="gramStart"/>
            <w:r w:rsidR="003C292B">
              <w:rPr>
                <w:rFonts w:ascii="Arial" w:eastAsia="Arial" w:hAnsi="Arial" w:cs="Arial"/>
                <w:bCs/>
                <w:iCs/>
                <w:sz w:val="24"/>
                <w:szCs w:val="24"/>
              </w:rPr>
              <w:t>in order to</w:t>
            </w:r>
            <w:proofErr w:type="gramEnd"/>
            <w:r w:rsidR="003C292B">
              <w:rPr>
                <w:rFonts w:ascii="Arial" w:eastAsia="Arial" w:hAnsi="Arial" w:cs="Arial"/>
                <w:bCs/>
                <w:iCs/>
                <w:sz w:val="24"/>
                <w:szCs w:val="24"/>
              </w:rPr>
              <w:t xml:space="preserve"> obtain </w:t>
            </w:r>
            <w:r w:rsidR="00904946">
              <w:rPr>
                <w:rFonts w:ascii="Arial" w:eastAsia="Arial" w:hAnsi="Arial" w:cs="Arial"/>
                <w:bCs/>
                <w:iCs/>
                <w:sz w:val="24"/>
                <w:szCs w:val="24"/>
              </w:rPr>
              <w:t xml:space="preserve">the </w:t>
            </w:r>
            <w:r w:rsidR="00904946">
              <w:rPr>
                <w:rFonts w:ascii="Arial" w:eastAsia="Arial" w:hAnsi="Arial" w:cs="Arial"/>
                <w:iCs/>
                <w:sz w:val="24"/>
                <w:szCs w:val="24"/>
              </w:rPr>
              <w:t>n</w:t>
            </w:r>
            <w:r w:rsidR="00904946" w:rsidRPr="00607DCB">
              <w:rPr>
                <w:rFonts w:ascii="Arial" w:eastAsia="Arial" w:hAnsi="Arial" w:cs="Arial"/>
                <w:iCs/>
                <w:sz w:val="24"/>
                <w:szCs w:val="24"/>
              </w:rPr>
              <w:t xml:space="preserve">ame, email address, organisation, telephone number, work address, </w:t>
            </w:r>
            <w:r w:rsidR="00904946">
              <w:rPr>
                <w:rFonts w:ascii="Arial" w:eastAsia="Arial" w:hAnsi="Arial" w:cs="Arial"/>
                <w:iCs/>
                <w:sz w:val="24"/>
                <w:szCs w:val="24"/>
              </w:rPr>
              <w:t xml:space="preserve">and </w:t>
            </w:r>
            <w:r w:rsidR="00904946" w:rsidRPr="00607DCB">
              <w:rPr>
                <w:rFonts w:ascii="Arial" w:eastAsia="Arial" w:hAnsi="Arial" w:cs="Arial"/>
                <w:iCs/>
                <w:sz w:val="24"/>
                <w:szCs w:val="24"/>
              </w:rPr>
              <w:t>biography</w:t>
            </w:r>
            <w:r w:rsidR="00904946">
              <w:rPr>
                <w:rFonts w:ascii="Arial" w:eastAsia="Arial" w:hAnsi="Arial" w:cs="Arial"/>
                <w:iCs/>
                <w:sz w:val="24"/>
                <w:szCs w:val="24"/>
              </w:rPr>
              <w:t xml:space="preserve"> of relevant stakeholders including </w:t>
            </w:r>
            <w:r w:rsidR="00904946" w:rsidRPr="00242BF7">
              <w:rPr>
                <w:rFonts w:ascii="Arial" w:eastAsia="Arial" w:hAnsi="Arial" w:cs="Arial"/>
                <w:iCs/>
                <w:sz w:val="24"/>
                <w:szCs w:val="24"/>
              </w:rPr>
              <w:t>Parliamentarians and parliamentary staff, civil servants, public officials.</w:t>
            </w:r>
          </w:p>
        </w:tc>
      </w:tr>
      <w:tr w:rsidR="00271DE7" w14:paraId="10D8B837" w14:textId="77777777" w:rsidTr="00DB4A9E">
        <w:trPr>
          <w:trHeight w:val="1460"/>
        </w:trPr>
        <w:tc>
          <w:tcPr>
            <w:tcW w:w="2689"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6997" w:type="dxa"/>
            <w:shd w:val="clear" w:color="auto" w:fill="auto"/>
          </w:tcPr>
          <w:p w14:paraId="0000009D" w14:textId="2F9F8EE3" w:rsidR="00271DE7" w:rsidRPr="00D210BF" w:rsidRDefault="000B1C88" w:rsidP="003B53E5">
            <w:pPr>
              <w:spacing w:before="120" w:after="120"/>
              <w:rPr>
                <w:rFonts w:ascii="Arial" w:eastAsia="Arial" w:hAnsi="Arial" w:cs="Arial"/>
                <w:b/>
                <w:iCs/>
                <w:sz w:val="24"/>
                <w:szCs w:val="24"/>
                <w:highlight w:val="yellow"/>
              </w:rPr>
            </w:pPr>
            <w:r w:rsidRPr="00065D8C">
              <w:rPr>
                <w:rFonts w:ascii="Arial" w:eastAsia="Times New Roman" w:hAnsi="Arial" w:cs="Arial"/>
                <w:sz w:val="24"/>
                <w:szCs w:val="24"/>
                <w:lang w:eastAsia="en-GB"/>
              </w:rPr>
              <w:t>The</w:t>
            </w:r>
            <w:r>
              <w:rPr>
                <w:rFonts w:ascii="Arial" w:eastAsia="Times New Roman" w:hAnsi="Arial" w:cs="Arial"/>
                <w:sz w:val="24"/>
                <w:szCs w:val="24"/>
                <w:lang w:eastAsia="en-GB"/>
              </w:rPr>
              <w:t xml:space="preserve"> processing will be </w:t>
            </w:r>
            <w:r w:rsidR="00755222">
              <w:rPr>
                <w:rFonts w:ascii="Arial" w:eastAsia="Times New Roman" w:hAnsi="Arial" w:cs="Arial"/>
                <w:sz w:val="24"/>
                <w:szCs w:val="24"/>
                <w:lang w:eastAsia="en-GB"/>
              </w:rPr>
              <w:t>required</w:t>
            </w:r>
            <w:r>
              <w:rPr>
                <w:rFonts w:ascii="Arial" w:eastAsia="Times New Roman" w:hAnsi="Arial" w:cs="Arial"/>
                <w:sz w:val="24"/>
                <w:szCs w:val="24"/>
                <w:lang w:eastAsia="en-GB"/>
              </w:rPr>
              <w:t xml:space="preserve"> throughout the duration of the</w:t>
            </w:r>
            <w:r w:rsidRPr="00065D8C">
              <w:rPr>
                <w:rFonts w:ascii="Arial" w:eastAsia="Times New Roman" w:hAnsi="Arial" w:cs="Arial"/>
                <w:sz w:val="24"/>
                <w:szCs w:val="24"/>
                <w:lang w:eastAsia="en-GB"/>
              </w:rPr>
              <w:t xml:space="preserve"> contract</w:t>
            </w:r>
            <w:r>
              <w:rPr>
                <w:rFonts w:ascii="Arial" w:eastAsia="Times New Roman" w:hAnsi="Arial" w:cs="Arial"/>
                <w:sz w:val="24"/>
                <w:szCs w:val="24"/>
                <w:lang w:eastAsia="en-GB"/>
              </w:rPr>
              <w:t>, which</w:t>
            </w:r>
            <w:r w:rsidRPr="00065D8C">
              <w:rPr>
                <w:rFonts w:ascii="Arial" w:eastAsia="Times New Roman" w:hAnsi="Arial" w:cs="Arial"/>
                <w:sz w:val="24"/>
                <w:szCs w:val="24"/>
                <w:lang w:eastAsia="en-GB"/>
              </w:rPr>
              <w:t xml:space="preserve"> will run from November 2024 to November 2027, with possible extension up to November 2029</w:t>
            </w:r>
            <w:r w:rsidR="00D210BF" w:rsidRPr="00D210BF">
              <w:rPr>
                <w:rFonts w:ascii="Arial" w:eastAsia="Arial" w:hAnsi="Arial" w:cs="Arial"/>
                <w:b/>
                <w:iCs/>
                <w:sz w:val="24"/>
                <w:szCs w:val="24"/>
              </w:rPr>
              <w:t>.</w:t>
            </w:r>
          </w:p>
        </w:tc>
      </w:tr>
      <w:tr w:rsidR="00271DE7" w14:paraId="69063CE7" w14:textId="77777777" w:rsidTr="00DB4A9E">
        <w:trPr>
          <w:trHeight w:val="1520"/>
        </w:trPr>
        <w:tc>
          <w:tcPr>
            <w:tcW w:w="2689"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6997" w:type="dxa"/>
            <w:shd w:val="clear" w:color="auto" w:fill="auto"/>
          </w:tcPr>
          <w:p w14:paraId="13D52B4B" w14:textId="75847110" w:rsidR="009337AC" w:rsidRDefault="00E6386A" w:rsidP="003B53E5">
            <w:pPr>
              <w:spacing w:before="120" w:after="120"/>
              <w:rPr>
                <w:rFonts w:ascii="Arial" w:eastAsia="Arial" w:hAnsi="Arial" w:cs="Arial"/>
                <w:bCs/>
                <w:iCs/>
                <w:sz w:val="24"/>
                <w:szCs w:val="24"/>
              </w:rPr>
            </w:pPr>
            <w:r w:rsidRPr="00E6386A">
              <w:rPr>
                <w:rFonts w:ascii="Arial" w:eastAsia="Arial" w:hAnsi="Arial" w:cs="Arial"/>
                <w:bCs/>
                <w:iCs/>
                <w:sz w:val="24"/>
                <w:szCs w:val="24"/>
              </w:rPr>
              <w:t xml:space="preserve">UKRI </w:t>
            </w:r>
            <w:r w:rsidR="00D210BF">
              <w:rPr>
                <w:rFonts w:ascii="Arial" w:eastAsia="Arial" w:hAnsi="Arial" w:cs="Arial"/>
                <w:bCs/>
                <w:iCs/>
                <w:sz w:val="24"/>
                <w:szCs w:val="24"/>
              </w:rPr>
              <w:t>will be signing up to the Supplier’s service</w:t>
            </w:r>
            <w:r w:rsidR="007D7B51">
              <w:rPr>
                <w:rFonts w:ascii="Arial" w:eastAsia="Arial" w:hAnsi="Arial" w:cs="Arial"/>
                <w:bCs/>
                <w:iCs/>
                <w:sz w:val="24"/>
                <w:szCs w:val="24"/>
              </w:rPr>
              <w:t xml:space="preserve"> </w:t>
            </w:r>
            <w:proofErr w:type="gramStart"/>
            <w:r w:rsidR="007D7B51">
              <w:rPr>
                <w:rFonts w:ascii="Arial" w:eastAsia="Arial" w:hAnsi="Arial" w:cs="Arial"/>
                <w:bCs/>
                <w:iCs/>
                <w:sz w:val="24"/>
                <w:szCs w:val="24"/>
              </w:rPr>
              <w:t>in order to</w:t>
            </w:r>
            <w:proofErr w:type="gramEnd"/>
            <w:r w:rsidR="007D7B51">
              <w:rPr>
                <w:rFonts w:ascii="Arial" w:eastAsia="Arial" w:hAnsi="Arial" w:cs="Arial"/>
                <w:bCs/>
                <w:iCs/>
                <w:sz w:val="24"/>
                <w:szCs w:val="24"/>
              </w:rPr>
              <w:t xml:space="preserve"> obtain contact details of stakeholders in order </w:t>
            </w:r>
            <w:r w:rsidR="00670E83">
              <w:rPr>
                <w:rFonts w:ascii="Arial" w:eastAsia="Arial" w:hAnsi="Arial" w:cs="Arial"/>
                <w:bCs/>
                <w:iCs/>
                <w:sz w:val="24"/>
                <w:szCs w:val="24"/>
              </w:rPr>
              <w:t xml:space="preserve">to </w:t>
            </w:r>
            <w:r w:rsidR="00574A04">
              <w:rPr>
                <w:rFonts w:ascii="Arial" w:eastAsia="Arial" w:hAnsi="Arial" w:cs="Arial"/>
                <w:bCs/>
                <w:iCs/>
                <w:sz w:val="24"/>
                <w:szCs w:val="24"/>
              </w:rPr>
              <w:t xml:space="preserve">inform </w:t>
            </w:r>
            <w:r w:rsidR="004E5AFC">
              <w:rPr>
                <w:rFonts w:ascii="Arial" w:eastAsia="Arial" w:hAnsi="Arial" w:cs="Arial"/>
                <w:bCs/>
                <w:iCs/>
                <w:sz w:val="24"/>
                <w:szCs w:val="24"/>
              </w:rPr>
              <w:t>stakeholder engagement activities, including identifying and contacting key stakeholders.</w:t>
            </w:r>
            <w:r w:rsidR="007F6C11">
              <w:rPr>
                <w:rFonts w:ascii="Arial" w:eastAsia="Arial" w:hAnsi="Arial" w:cs="Arial"/>
                <w:bCs/>
                <w:iCs/>
                <w:sz w:val="24"/>
                <w:szCs w:val="24"/>
              </w:rPr>
              <w:t xml:space="preserve"> Information from the database will also be used for internal briefings </w:t>
            </w:r>
            <w:r w:rsidR="00484F5B">
              <w:rPr>
                <w:rFonts w:ascii="Arial" w:eastAsia="Arial" w:hAnsi="Arial" w:cs="Arial"/>
                <w:bCs/>
                <w:iCs/>
                <w:sz w:val="24"/>
                <w:szCs w:val="24"/>
              </w:rPr>
              <w:t>ahead of engagement activities</w:t>
            </w:r>
            <w:r w:rsidR="00040124">
              <w:rPr>
                <w:rFonts w:ascii="Arial" w:eastAsia="Arial" w:hAnsi="Arial" w:cs="Arial"/>
                <w:bCs/>
                <w:iCs/>
                <w:sz w:val="24"/>
                <w:szCs w:val="24"/>
              </w:rPr>
              <w:t>.</w:t>
            </w:r>
          </w:p>
          <w:p w14:paraId="1C02E1ED" w14:textId="5A94E0AF" w:rsidR="007D7B51" w:rsidRDefault="007D7B51" w:rsidP="003B53E5">
            <w:pPr>
              <w:spacing w:before="120" w:after="120"/>
              <w:rPr>
                <w:rFonts w:ascii="Arial" w:eastAsia="Arial" w:hAnsi="Arial" w:cs="Arial"/>
                <w:bCs/>
                <w:iCs/>
                <w:sz w:val="24"/>
                <w:szCs w:val="24"/>
              </w:rPr>
            </w:pPr>
            <w:r>
              <w:rPr>
                <w:rFonts w:ascii="Arial" w:eastAsia="Arial" w:hAnsi="Arial" w:cs="Arial"/>
                <w:bCs/>
                <w:iCs/>
                <w:sz w:val="24"/>
                <w:szCs w:val="24"/>
              </w:rPr>
              <w:t xml:space="preserve">UKRI will share employee data with the Supplier </w:t>
            </w:r>
            <w:r w:rsidR="006034EF">
              <w:rPr>
                <w:rFonts w:ascii="Arial" w:eastAsia="Arial" w:hAnsi="Arial" w:cs="Arial"/>
                <w:bCs/>
                <w:iCs/>
                <w:sz w:val="24"/>
                <w:szCs w:val="24"/>
              </w:rPr>
              <w:t>to provide login details to the Supplier’s database as well as to share political intelligence briefings with UKRI.</w:t>
            </w:r>
          </w:p>
          <w:p w14:paraId="000000A1" w14:textId="293BDD03" w:rsidR="00271DE7" w:rsidRPr="006034EF" w:rsidRDefault="00271DE7" w:rsidP="003B53E5">
            <w:pPr>
              <w:spacing w:before="120" w:after="120"/>
              <w:rPr>
                <w:rFonts w:ascii="Arial" w:eastAsia="Arial" w:hAnsi="Arial" w:cs="Arial"/>
                <w:strike/>
                <w:sz w:val="24"/>
                <w:szCs w:val="24"/>
              </w:rPr>
            </w:pPr>
          </w:p>
        </w:tc>
      </w:tr>
      <w:tr w:rsidR="00271DE7" w14:paraId="630C59AD" w14:textId="77777777" w:rsidTr="00DB4A9E">
        <w:trPr>
          <w:trHeight w:val="1400"/>
        </w:trPr>
        <w:tc>
          <w:tcPr>
            <w:tcW w:w="2689"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6997" w:type="dxa"/>
            <w:shd w:val="clear" w:color="auto" w:fill="auto"/>
          </w:tcPr>
          <w:p w14:paraId="5D35B5C9" w14:textId="33E77B8A" w:rsidR="00607DCB" w:rsidRPr="00607DCB" w:rsidRDefault="00607DCB" w:rsidP="003B53E5">
            <w:pPr>
              <w:spacing w:before="120" w:after="120"/>
              <w:rPr>
                <w:rFonts w:ascii="Arial" w:eastAsia="Arial" w:hAnsi="Arial" w:cs="Arial"/>
                <w:bCs/>
                <w:iCs/>
                <w:sz w:val="24"/>
                <w:szCs w:val="24"/>
              </w:rPr>
            </w:pPr>
            <w:r w:rsidRPr="00607DCB">
              <w:rPr>
                <w:rFonts w:ascii="Arial" w:eastAsia="Arial" w:hAnsi="Arial" w:cs="Arial"/>
                <w:bCs/>
                <w:iCs/>
                <w:sz w:val="24"/>
                <w:szCs w:val="24"/>
              </w:rPr>
              <w:t xml:space="preserve">Processed by UKRI – </w:t>
            </w:r>
            <w:r w:rsidRPr="00607DCB">
              <w:rPr>
                <w:rFonts w:ascii="Arial" w:eastAsia="Arial" w:hAnsi="Arial" w:cs="Arial"/>
                <w:iCs/>
                <w:sz w:val="24"/>
                <w:szCs w:val="24"/>
              </w:rPr>
              <w:t>Name, email address, organisation, telephone number, work address, biograph</w:t>
            </w:r>
            <w:r w:rsidR="006034EF">
              <w:rPr>
                <w:rFonts w:ascii="Arial" w:eastAsia="Arial" w:hAnsi="Arial" w:cs="Arial"/>
                <w:iCs/>
                <w:sz w:val="24"/>
                <w:szCs w:val="24"/>
              </w:rPr>
              <w:t>y of relevant stakeholders</w:t>
            </w:r>
            <w:r w:rsidRPr="00607DCB">
              <w:rPr>
                <w:rFonts w:ascii="Arial" w:eastAsia="Arial" w:hAnsi="Arial" w:cs="Arial"/>
                <w:iCs/>
                <w:sz w:val="24"/>
                <w:szCs w:val="24"/>
              </w:rPr>
              <w:t>.</w:t>
            </w:r>
          </w:p>
          <w:p w14:paraId="6FBB7BAB" w14:textId="77777777" w:rsidR="00607DCB" w:rsidRPr="00607DCB" w:rsidRDefault="00607DCB" w:rsidP="003B53E5">
            <w:pPr>
              <w:spacing w:before="120" w:after="120"/>
              <w:rPr>
                <w:rFonts w:ascii="Arial" w:eastAsia="Arial" w:hAnsi="Arial" w:cs="Arial"/>
                <w:bCs/>
                <w:iCs/>
                <w:sz w:val="24"/>
                <w:szCs w:val="24"/>
              </w:rPr>
            </w:pPr>
          </w:p>
          <w:p w14:paraId="1C2D81D4" w14:textId="1A060C68" w:rsidR="00607DCB" w:rsidRPr="00607DCB" w:rsidRDefault="00607DCB" w:rsidP="003B53E5">
            <w:pPr>
              <w:spacing w:before="120" w:after="120"/>
              <w:rPr>
                <w:rFonts w:ascii="Arial" w:eastAsia="Arial" w:hAnsi="Arial" w:cs="Arial"/>
                <w:bCs/>
                <w:iCs/>
                <w:sz w:val="24"/>
                <w:szCs w:val="24"/>
              </w:rPr>
            </w:pPr>
            <w:r w:rsidRPr="00607DCB">
              <w:rPr>
                <w:rFonts w:ascii="Arial" w:eastAsia="Arial" w:hAnsi="Arial" w:cs="Arial"/>
                <w:bCs/>
                <w:iCs/>
                <w:sz w:val="24"/>
                <w:szCs w:val="24"/>
              </w:rPr>
              <w:t xml:space="preserve">Processed by Supplier </w:t>
            </w:r>
            <w:r w:rsidR="006034EF">
              <w:rPr>
                <w:rFonts w:ascii="Arial" w:eastAsia="Arial" w:hAnsi="Arial" w:cs="Arial"/>
                <w:bCs/>
                <w:iCs/>
                <w:sz w:val="24"/>
                <w:szCs w:val="24"/>
              </w:rPr>
              <w:t>–</w:t>
            </w:r>
            <w:r w:rsidRPr="00607DCB">
              <w:rPr>
                <w:rFonts w:ascii="Arial" w:eastAsia="Arial" w:hAnsi="Arial" w:cs="Arial"/>
                <w:bCs/>
                <w:iCs/>
                <w:sz w:val="24"/>
                <w:szCs w:val="24"/>
              </w:rPr>
              <w:t xml:space="preserve"> Name, email address, organisation, work telephone number</w:t>
            </w:r>
            <w:r w:rsidR="006034EF">
              <w:rPr>
                <w:rFonts w:ascii="Arial" w:eastAsia="Arial" w:hAnsi="Arial" w:cs="Arial"/>
                <w:bCs/>
                <w:iCs/>
                <w:sz w:val="24"/>
                <w:szCs w:val="24"/>
              </w:rPr>
              <w:t xml:space="preserve"> of UKRI </w:t>
            </w:r>
            <w:proofErr w:type="gramStart"/>
            <w:r w:rsidR="006034EF">
              <w:rPr>
                <w:rFonts w:ascii="Arial" w:eastAsia="Arial" w:hAnsi="Arial" w:cs="Arial"/>
                <w:bCs/>
                <w:iCs/>
                <w:sz w:val="24"/>
                <w:szCs w:val="24"/>
              </w:rPr>
              <w:t>employees</w:t>
            </w:r>
            <w:proofErr w:type="gramEnd"/>
          </w:p>
          <w:p w14:paraId="000000A3" w14:textId="6EF01811" w:rsidR="00271DE7" w:rsidRPr="00607DCB" w:rsidRDefault="00271DE7" w:rsidP="003B53E5">
            <w:pPr>
              <w:spacing w:before="120" w:after="120"/>
              <w:rPr>
                <w:rFonts w:ascii="Arial" w:eastAsia="Arial" w:hAnsi="Arial" w:cs="Arial"/>
                <w:iCs/>
                <w:sz w:val="24"/>
                <w:szCs w:val="24"/>
              </w:rPr>
            </w:pPr>
          </w:p>
        </w:tc>
      </w:tr>
      <w:tr w:rsidR="00271DE7" w14:paraId="6C3DC340" w14:textId="77777777" w:rsidTr="00DB4A9E">
        <w:trPr>
          <w:trHeight w:val="1560"/>
        </w:trPr>
        <w:tc>
          <w:tcPr>
            <w:tcW w:w="2689" w:type="dxa"/>
            <w:shd w:val="clear" w:color="auto" w:fill="auto"/>
          </w:tcPr>
          <w:p w14:paraId="000000A4" w14:textId="505929A8" w:rsidR="00271DE7" w:rsidRDefault="00281B0B" w:rsidP="003B53E5">
            <w:pPr>
              <w:spacing w:before="120" w:after="120"/>
              <w:rPr>
                <w:rFonts w:ascii="Arial" w:eastAsia="Arial" w:hAnsi="Arial" w:cs="Arial"/>
                <w:sz w:val="24"/>
                <w:szCs w:val="24"/>
              </w:rPr>
            </w:pPr>
            <w:r>
              <w:rPr>
                <w:rFonts w:ascii="Arial" w:eastAsia="Arial" w:hAnsi="Arial" w:cs="Arial"/>
                <w:sz w:val="24"/>
                <w:szCs w:val="24"/>
              </w:rPr>
              <w:t>Categories of Data Subject</w:t>
            </w:r>
          </w:p>
        </w:tc>
        <w:tc>
          <w:tcPr>
            <w:tcW w:w="6997" w:type="dxa"/>
            <w:shd w:val="clear" w:color="auto" w:fill="auto"/>
          </w:tcPr>
          <w:p w14:paraId="428B8000" w14:textId="06769DFD" w:rsidR="00271DE7" w:rsidRPr="00242BF7" w:rsidRDefault="0030127B" w:rsidP="003B53E5">
            <w:pPr>
              <w:spacing w:before="120" w:after="120"/>
              <w:rPr>
                <w:rFonts w:ascii="Arial" w:eastAsia="Arial" w:hAnsi="Arial" w:cs="Arial"/>
                <w:iCs/>
                <w:sz w:val="24"/>
                <w:szCs w:val="24"/>
              </w:rPr>
            </w:pPr>
            <w:r>
              <w:rPr>
                <w:rFonts w:ascii="Arial" w:eastAsia="Arial" w:hAnsi="Arial" w:cs="Arial"/>
                <w:iCs/>
                <w:sz w:val="24"/>
                <w:szCs w:val="24"/>
              </w:rPr>
              <w:t xml:space="preserve">UKRI </w:t>
            </w:r>
            <w:r w:rsidR="00DD0503" w:rsidRPr="00242BF7">
              <w:rPr>
                <w:rFonts w:ascii="Arial" w:eastAsia="Arial" w:hAnsi="Arial" w:cs="Arial"/>
                <w:iCs/>
                <w:sz w:val="24"/>
                <w:szCs w:val="24"/>
              </w:rPr>
              <w:t>Employees</w:t>
            </w:r>
          </w:p>
          <w:p w14:paraId="784F2C6D" w14:textId="77777777" w:rsidR="00DD0503" w:rsidRPr="00242BF7" w:rsidRDefault="00DD0503" w:rsidP="003B53E5">
            <w:pPr>
              <w:spacing w:before="120" w:after="120"/>
              <w:rPr>
                <w:rFonts w:ascii="Arial" w:eastAsia="Arial" w:hAnsi="Arial" w:cs="Arial"/>
                <w:iCs/>
                <w:sz w:val="24"/>
                <w:szCs w:val="24"/>
              </w:rPr>
            </w:pPr>
          </w:p>
          <w:p w14:paraId="000000A5" w14:textId="6BA0CF02" w:rsidR="00DD0503" w:rsidRPr="007B1E8A" w:rsidRDefault="00DD0503" w:rsidP="003B53E5">
            <w:pPr>
              <w:spacing w:before="120" w:after="120"/>
              <w:rPr>
                <w:rFonts w:ascii="Arial" w:eastAsia="Arial" w:hAnsi="Arial" w:cs="Arial"/>
                <w:iCs/>
                <w:sz w:val="24"/>
                <w:szCs w:val="24"/>
                <w:highlight w:val="yellow"/>
              </w:rPr>
            </w:pPr>
            <w:r w:rsidRPr="00242BF7">
              <w:rPr>
                <w:rFonts w:ascii="Arial" w:eastAsia="Arial" w:hAnsi="Arial" w:cs="Arial"/>
                <w:iCs/>
                <w:sz w:val="24"/>
                <w:szCs w:val="24"/>
              </w:rPr>
              <w:t xml:space="preserve">Supplier </w:t>
            </w:r>
            <w:r w:rsidR="00242BF7">
              <w:rPr>
                <w:rFonts w:ascii="Arial" w:eastAsia="Arial" w:hAnsi="Arial" w:cs="Arial"/>
                <w:iCs/>
                <w:sz w:val="24"/>
                <w:szCs w:val="24"/>
              </w:rPr>
              <w:t>–</w:t>
            </w:r>
            <w:r w:rsidRPr="00242BF7">
              <w:rPr>
                <w:rFonts w:ascii="Arial" w:eastAsia="Arial" w:hAnsi="Arial" w:cs="Arial"/>
                <w:iCs/>
                <w:sz w:val="24"/>
                <w:szCs w:val="24"/>
              </w:rPr>
              <w:t xml:space="preserve"> </w:t>
            </w:r>
            <w:r w:rsidR="00242BF7" w:rsidRPr="00242BF7">
              <w:rPr>
                <w:rFonts w:ascii="Arial" w:eastAsia="Arial" w:hAnsi="Arial" w:cs="Arial"/>
                <w:iCs/>
                <w:sz w:val="24"/>
                <w:szCs w:val="24"/>
              </w:rPr>
              <w:t>Parliamentarians and parliamentary staff, civil servants, public officials</w:t>
            </w:r>
          </w:p>
        </w:tc>
      </w:tr>
      <w:tr w:rsidR="00271DE7" w14:paraId="7387C896" w14:textId="77777777" w:rsidTr="00DB4A9E">
        <w:trPr>
          <w:trHeight w:val="1660"/>
        </w:trPr>
        <w:tc>
          <w:tcPr>
            <w:tcW w:w="2689" w:type="dxa"/>
            <w:shd w:val="clear" w:color="auto" w:fill="auto"/>
          </w:tcPr>
          <w:p w14:paraId="000000A7" w14:textId="13AF40BD" w:rsidR="00271DE7" w:rsidRDefault="00281B0B" w:rsidP="00DB4A9E">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r w:rsidR="00DB4A9E">
              <w:rPr>
                <w:rFonts w:ascii="Arial" w:eastAsia="Arial" w:hAnsi="Arial" w:cs="Arial"/>
                <w:sz w:val="24"/>
                <w:szCs w:val="24"/>
              </w:rPr>
              <w:t xml:space="preserve"> </w:t>
            </w:r>
            <w:r>
              <w:rPr>
                <w:rFonts w:ascii="Arial" w:eastAsia="Arial" w:hAnsi="Arial" w:cs="Arial"/>
                <w:sz w:val="24"/>
                <w:szCs w:val="24"/>
              </w:rPr>
              <w:t>UNLESS requirement under law to preserve that type of data</w:t>
            </w:r>
          </w:p>
        </w:tc>
        <w:tc>
          <w:tcPr>
            <w:tcW w:w="6997" w:type="dxa"/>
            <w:shd w:val="clear" w:color="auto" w:fill="auto"/>
          </w:tcPr>
          <w:p w14:paraId="000000A8" w14:textId="67099A5E" w:rsidR="00271DE7" w:rsidRPr="00923AAF" w:rsidRDefault="00DD0503" w:rsidP="003B53E5">
            <w:pPr>
              <w:spacing w:before="120" w:after="120"/>
              <w:rPr>
                <w:rFonts w:ascii="Arial" w:eastAsia="Arial" w:hAnsi="Arial" w:cs="Arial"/>
                <w:iCs/>
                <w:sz w:val="24"/>
                <w:szCs w:val="24"/>
              </w:rPr>
            </w:pPr>
            <w:r w:rsidRPr="00923AAF">
              <w:rPr>
                <w:rFonts w:ascii="Arial" w:eastAsia="Arial" w:hAnsi="Arial" w:cs="Arial"/>
                <w:iCs/>
                <w:sz w:val="24"/>
                <w:szCs w:val="24"/>
              </w:rPr>
              <w:t xml:space="preserve">The </w:t>
            </w:r>
            <w:r w:rsidR="00923AAF">
              <w:rPr>
                <w:rFonts w:ascii="Arial" w:eastAsia="Arial" w:hAnsi="Arial" w:cs="Arial"/>
                <w:iCs/>
                <w:sz w:val="24"/>
                <w:szCs w:val="24"/>
              </w:rPr>
              <w:t>S</w:t>
            </w:r>
            <w:r w:rsidRPr="00923AAF">
              <w:rPr>
                <w:rFonts w:ascii="Arial" w:eastAsia="Arial" w:hAnsi="Arial" w:cs="Arial"/>
                <w:iCs/>
                <w:sz w:val="24"/>
                <w:szCs w:val="24"/>
              </w:rPr>
              <w:t xml:space="preserve">upplier will destroy all </w:t>
            </w:r>
            <w:r w:rsidR="0030127B">
              <w:rPr>
                <w:rFonts w:ascii="Arial" w:eastAsia="Arial" w:hAnsi="Arial" w:cs="Arial"/>
                <w:iCs/>
                <w:sz w:val="24"/>
                <w:szCs w:val="24"/>
              </w:rPr>
              <w:t xml:space="preserve">UKRI employee </w:t>
            </w:r>
            <w:r w:rsidRPr="00923AAF">
              <w:rPr>
                <w:rFonts w:ascii="Arial" w:eastAsia="Arial" w:hAnsi="Arial" w:cs="Arial"/>
                <w:iCs/>
                <w:sz w:val="24"/>
                <w:szCs w:val="24"/>
              </w:rPr>
              <w:t>personal data at the end of the contracted period</w:t>
            </w:r>
            <w:r w:rsidR="00870152">
              <w:rPr>
                <w:rFonts w:ascii="Arial" w:eastAsia="Arial" w:hAnsi="Arial" w:cs="Arial"/>
                <w:iCs/>
                <w:sz w:val="24"/>
                <w:szCs w:val="24"/>
              </w:rPr>
              <w:t>.</w:t>
            </w:r>
          </w:p>
        </w:tc>
      </w:tr>
      <w:tr w:rsidR="00271DE7" w14:paraId="378887F3" w14:textId="77777777" w:rsidTr="00DB4A9E">
        <w:trPr>
          <w:trHeight w:val="1660"/>
        </w:trPr>
        <w:tc>
          <w:tcPr>
            <w:tcW w:w="2689"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6997" w:type="dxa"/>
            <w:shd w:val="clear" w:color="auto" w:fill="auto"/>
          </w:tcPr>
          <w:p w14:paraId="000000AA" w14:textId="758A0B06" w:rsidR="00271DE7" w:rsidRDefault="00A50D33" w:rsidP="003B53E5">
            <w:pPr>
              <w:spacing w:before="120" w:after="120"/>
              <w:rPr>
                <w:rFonts w:ascii="Arial" w:eastAsia="Arial" w:hAnsi="Arial" w:cs="Arial"/>
                <w:sz w:val="24"/>
                <w:szCs w:val="24"/>
              </w:rPr>
            </w:pPr>
            <w:r>
              <w:rPr>
                <w:rFonts w:ascii="Arial" w:eastAsia="Arial" w:hAnsi="Arial" w:cs="Arial"/>
                <w:sz w:val="24"/>
                <w:szCs w:val="24"/>
              </w:rPr>
              <w:t>United Kingdom</w:t>
            </w:r>
          </w:p>
        </w:tc>
      </w:tr>
    </w:tbl>
    <w:p w14:paraId="000000AD" w14:textId="40F132D8" w:rsidR="00271DE7" w:rsidRDefault="00271DE7">
      <w:pPr>
        <w:rPr>
          <w:rFonts w:ascii="Arial" w:eastAsia="Arial" w:hAnsi="Arial" w:cs="Arial"/>
          <w:b/>
          <w:sz w:val="24"/>
          <w:szCs w:val="24"/>
        </w:rPr>
      </w:pPr>
    </w:p>
    <w:p w14:paraId="000000AF" w14:textId="5EB0BA82" w:rsidR="00271DE7" w:rsidRDefault="00281B0B" w:rsidP="00B24DA9">
      <w:pPr>
        <w:rPr>
          <w:rFonts w:ascii="Arial" w:eastAsia="Arial" w:hAnsi="Arial" w:cs="Arial"/>
          <w:b/>
          <w:color w:val="000000"/>
          <w:sz w:val="36"/>
          <w:szCs w:val="36"/>
        </w:rPr>
      </w:pPr>
      <w:r>
        <w:br w:type="page"/>
      </w:r>
      <w:r>
        <w:rPr>
          <w:rFonts w:ascii="Arial" w:eastAsia="Arial" w:hAnsi="Arial" w:cs="Arial"/>
          <w:b/>
          <w:color w:val="000000"/>
          <w:sz w:val="36"/>
          <w:szCs w:val="36"/>
        </w:rPr>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71C9CBB2" w14:textId="09A943F5" w:rsidR="00F56492" w:rsidRDefault="00F56492" w:rsidP="00B24DA9">
      <w:pPr>
        <w:rPr>
          <w:rFonts w:ascii="Arial" w:eastAsia="Arial" w:hAnsi="Arial" w:cs="Arial"/>
          <w:b/>
          <w:color w:val="000000"/>
          <w:sz w:val="36"/>
          <w:szCs w:val="36"/>
        </w:rPr>
      </w:pPr>
      <w:r>
        <w:rPr>
          <w:rFonts w:ascii="Arial" w:eastAsia="Arial" w:hAnsi="Arial" w:cs="Arial"/>
          <w:b/>
          <w:color w:val="000000"/>
          <w:sz w:val="36"/>
          <w:szCs w:val="36"/>
        </w:rPr>
        <w:t>Not used</w:t>
      </w:r>
    </w:p>
    <w:p w14:paraId="00000111" w14:textId="26FC21A7" w:rsidR="00271DE7" w:rsidRDefault="00281B0B" w:rsidP="00F56492">
      <w:pPr>
        <w:rPr>
          <w:rFonts w:ascii="Arial" w:eastAsia="Arial" w:hAnsi="Arial" w:cs="Arial"/>
          <w:color w:val="000000"/>
          <w:sz w:val="24"/>
          <w:szCs w:val="24"/>
        </w:rPr>
      </w:pPr>
      <w:bookmarkStart w:id="34" w:name="_heading=h.17dp8vu" w:colFirst="0" w:colLast="0"/>
      <w:bookmarkStart w:id="35" w:name="_heading=h.3rdcrjn" w:colFirst="0" w:colLast="0"/>
      <w:bookmarkStart w:id="36" w:name="_heading=h.26in1rg" w:colFirst="0" w:colLast="0"/>
      <w:bookmarkStart w:id="37" w:name="_heading=h.lnxbz9" w:colFirst="0" w:colLast="0"/>
      <w:bookmarkStart w:id="38" w:name="_heading=h.35nkun2" w:colFirst="0" w:colLast="0"/>
      <w:bookmarkStart w:id="39" w:name="_heading=h.pmg5zsidydcq" w:colFirst="0" w:colLast="0"/>
      <w:bookmarkStart w:id="40" w:name="_heading=h.labkwfevw4xj" w:colFirst="0" w:colLast="0"/>
      <w:bookmarkStart w:id="41" w:name="_heading=h.3xdkqfux5h4" w:colFirst="0" w:colLast="0"/>
      <w:bookmarkStart w:id="42" w:name="_heading=h.1ksv4uv" w:colFirst="0" w:colLast="0"/>
      <w:bookmarkStart w:id="43" w:name="_heading=h.2jxsxqh" w:colFirst="0" w:colLast="0"/>
      <w:bookmarkStart w:id="44" w:name="_heading=h.z337ya" w:colFirst="0" w:colLast="0"/>
      <w:bookmarkStart w:id="45" w:name="_heading=h.3j2qqm3" w:colFirst="0" w:colLast="0"/>
      <w:bookmarkStart w:id="46" w:name="_heading=h.1y810tw" w:colFirst="0" w:colLast="0"/>
      <w:bookmarkEnd w:id="34"/>
      <w:bookmarkEnd w:id="35"/>
      <w:bookmarkEnd w:id="36"/>
      <w:bookmarkEnd w:id="37"/>
      <w:bookmarkEnd w:id="38"/>
      <w:bookmarkEnd w:id="39"/>
      <w:bookmarkEnd w:id="40"/>
      <w:bookmarkEnd w:id="41"/>
      <w:bookmarkEnd w:id="42"/>
      <w:bookmarkEnd w:id="43"/>
      <w:bookmarkEnd w:id="44"/>
      <w:bookmarkEnd w:id="45"/>
      <w:bookmarkEnd w:id="46"/>
      <w:r>
        <w:rPr>
          <w:rFonts w:ascii="Arial" w:eastAsia="Arial" w:hAnsi="Arial" w:cs="Arial"/>
          <w:color w:val="000000"/>
          <w:sz w:val="24"/>
          <w:szCs w:val="24"/>
        </w:rPr>
        <w:t xml:space="preserve"> </w:t>
      </w:r>
    </w:p>
    <w:sectPr w:rsidR="00271DE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0CF4C" w14:textId="77777777" w:rsidR="006C01F4" w:rsidRDefault="006C01F4">
      <w:pPr>
        <w:spacing w:after="0" w:line="240" w:lineRule="auto"/>
      </w:pPr>
      <w:r>
        <w:separator/>
      </w:r>
    </w:p>
  </w:endnote>
  <w:endnote w:type="continuationSeparator" w:id="0">
    <w:p w14:paraId="64E25D01" w14:textId="77777777" w:rsidR="006C01F4" w:rsidRDefault="006C0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D4F" w14:textId="5C049333" w:rsidR="002A43F3" w:rsidRDefault="00A827D4">
    <w:pPr>
      <w:pStyle w:val="Footer"/>
    </w:pPr>
    <w:r>
      <w:rPr>
        <w:noProof/>
      </w:rPr>
      <mc:AlternateContent>
        <mc:Choice Requires="wps">
          <w:drawing>
            <wp:anchor distT="0" distB="0" distL="0" distR="0" simplePos="0" relativeHeight="251663360" behindDoc="0" locked="0" layoutInCell="1" allowOverlap="1" wp14:anchorId="368FF51A" wp14:editId="14FF285A">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41F104" w14:textId="2BC80DEE" w:rsidR="00A827D4" w:rsidRPr="00A827D4" w:rsidRDefault="00A827D4" w:rsidP="00A827D4">
                          <w:pPr>
                            <w:spacing w:after="0"/>
                            <w:rPr>
                              <w:noProof/>
                              <w:color w:val="000000"/>
                              <w:sz w:val="20"/>
                              <w:szCs w:val="20"/>
                            </w:rPr>
                          </w:pPr>
                          <w:r w:rsidRPr="00A827D4">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8FF51A"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B41F104" w14:textId="2BC80DEE" w:rsidR="00A827D4" w:rsidRPr="00A827D4" w:rsidRDefault="00A827D4" w:rsidP="00A827D4">
                    <w:pPr>
                      <w:spacing w:after="0"/>
                      <w:rPr>
                        <w:noProof/>
                        <w:color w:val="000000"/>
                        <w:sz w:val="20"/>
                        <w:szCs w:val="20"/>
                      </w:rPr>
                    </w:pPr>
                    <w:r w:rsidRPr="00A827D4">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0D2D864C" w:rsidR="00271DE7" w:rsidRPr="00BF3713" w:rsidRDefault="00A827D4" w:rsidP="00BF3713">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64384" behindDoc="0" locked="0" layoutInCell="1" allowOverlap="1" wp14:anchorId="2685D832" wp14:editId="6ECAAB80">
              <wp:simplePos x="914400" y="9880600"/>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E928BC" w14:textId="3DCC96C1" w:rsidR="00A827D4" w:rsidRPr="00A827D4" w:rsidRDefault="00A827D4" w:rsidP="00A827D4">
                          <w:pPr>
                            <w:spacing w:after="0"/>
                            <w:rPr>
                              <w:noProof/>
                              <w:color w:val="000000"/>
                              <w:sz w:val="20"/>
                              <w:szCs w:val="20"/>
                            </w:rPr>
                          </w:pPr>
                          <w:r w:rsidRPr="00A827D4">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85D832"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AE928BC" w14:textId="3DCC96C1" w:rsidR="00A827D4" w:rsidRPr="00A827D4" w:rsidRDefault="00A827D4" w:rsidP="00A827D4">
                    <w:pPr>
                      <w:spacing w:after="0"/>
                      <w:rPr>
                        <w:noProof/>
                        <w:color w:val="000000"/>
                        <w:sz w:val="20"/>
                        <w:szCs w:val="20"/>
                      </w:rPr>
                    </w:pPr>
                    <w:r w:rsidRPr="00A827D4">
                      <w:rPr>
                        <w:noProof/>
                        <w:color w:val="000000"/>
                        <w:sz w:val="20"/>
                        <w:szCs w:val="20"/>
                      </w:rPr>
                      <w:t>UK OFFICIAL</w:t>
                    </w:r>
                  </w:p>
                </w:txbxContent>
              </v:textbox>
              <w10:wrap anchorx="page" anchory="page"/>
            </v:shape>
          </w:pict>
        </mc:Fallback>
      </mc:AlternateContent>
    </w:r>
    <w:sdt>
      <w:sdtPr>
        <w:tag w:val="goog_rdk_1428"/>
        <w:id w:val="1987424940"/>
      </w:sdt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Content>
      <w:p w14:paraId="0000011E" w14:textId="324C03A9" w:rsidR="00271DE7" w:rsidRDefault="00BF3713">
        <w:pPr>
          <w:spacing w:after="0"/>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9" w14:textId="484F8C15" w:rsidR="00271DE7" w:rsidRDefault="00A827D4">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62336" behindDoc="0" locked="0" layoutInCell="1" allowOverlap="1" wp14:anchorId="2EBDDEFE" wp14:editId="0982A55A">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42FE7A" w14:textId="4F294E02" w:rsidR="00A827D4" w:rsidRPr="00A827D4" w:rsidRDefault="00A827D4" w:rsidP="00A827D4">
                          <w:pPr>
                            <w:spacing w:after="0"/>
                            <w:rPr>
                              <w:noProof/>
                              <w:color w:val="000000"/>
                              <w:sz w:val="20"/>
                              <w:szCs w:val="20"/>
                            </w:rPr>
                          </w:pPr>
                          <w:r w:rsidRPr="00A827D4">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BDDEFE" id="_x0000_t202" coordsize="21600,21600" o:spt="202" path="m,l,21600r21600,l21600,xe">
              <v:stroke joinstyle="miter"/>
              <v:path gradientshapeok="t" o:connecttype="rect"/>
            </v:shapetype>
            <v:shape id="Text Box 5" o:spid="_x0000_s1031"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242FE7A" w14:textId="4F294E02" w:rsidR="00A827D4" w:rsidRPr="00A827D4" w:rsidRDefault="00A827D4" w:rsidP="00A827D4">
                    <w:pPr>
                      <w:spacing w:after="0"/>
                      <w:rPr>
                        <w:noProof/>
                        <w:color w:val="000000"/>
                        <w:sz w:val="20"/>
                        <w:szCs w:val="20"/>
                      </w:rPr>
                    </w:pPr>
                    <w:r w:rsidRPr="00A827D4">
                      <w:rPr>
                        <w:noProof/>
                        <w:color w:val="000000"/>
                        <w:sz w:val="20"/>
                        <w:szCs w:val="20"/>
                      </w:rPr>
                      <w:t>UK OFFICIAL</w:t>
                    </w:r>
                  </w:p>
                </w:txbxContent>
              </v:textbox>
              <w10:wrap anchorx="page" anchory="page"/>
            </v:shape>
          </w:pict>
        </mc:Fallback>
      </mc:AlternateContent>
    </w:r>
  </w:p>
  <w:sdt>
    <w:sdtPr>
      <w:tag w:val="goog_rdk_1425"/>
      <w:id w:val="-1756883338"/>
    </w:sdtPr>
    <w:sdtContent>
      <w:p w14:paraId="23B75FAD"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000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934D" w14:textId="77777777" w:rsidR="006C01F4" w:rsidRDefault="006C01F4">
      <w:pPr>
        <w:spacing w:after="0" w:line="240" w:lineRule="auto"/>
      </w:pPr>
      <w:r>
        <w:separator/>
      </w:r>
    </w:p>
  </w:footnote>
  <w:footnote w:type="continuationSeparator" w:id="0">
    <w:p w14:paraId="7325488B" w14:textId="77777777" w:rsidR="006C01F4" w:rsidRDefault="006C01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9319" w14:textId="2FA1E429" w:rsidR="002A43F3" w:rsidRDefault="00A827D4">
    <w:pPr>
      <w:pStyle w:val="Header"/>
    </w:pPr>
    <w:r>
      <w:rPr>
        <w:noProof/>
      </w:rPr>
      <mc:AlternateContent>
        <mc:Choice Requires="wps">
          <w:drawing>
            <wp:anchor distT="0" distB="0" distL="0" distR="0" simplePos="0" relativeHeight="251660288" behindDoc="0" locked="0" layoutInCell="1" allowOverlap="1" wp14:anchorId="70BAB79B" wp14:editId="045051BA">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80CFDF" w14:textId="49B3729B" w:rsidR="00A827D4" w:rsidRPr="00A827D4" w:rsidRDefault="00A827D4" w:rsidP="00A827D4">
                          <w:pPr>
                            <w:spacing w:after="0"/>
                            <w:rPr>
                              <w:noProof/>
                              <w:color w:val="000000"/>
                              <w:sz w:val="20"/>
                              <w:szCs w:val="20"/>
                            </w:rPr>
                          </w:pPr>
                          <w:r w:rsidRPr="00A827D4">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BAB79B"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580CFDF" w14:textId="49B3729B" w:rsidR="00A827D4" w:rsidRPr="00A827D4" w:rsidRDefault="00A827D4" w:rsidP="00A827D4">
                    <w:pPr>
                      <w:spacing w:after="0"/>
                      <w:rPr>
                        <w:noProof/>
                        <w:color w:val="000000"/>
                        <w:sz w:val="20"/>
                        <w:szCs w:val="20"/>
                      </w:rPr>
                    </w:pPr>
                    <w:r w:rsidRPr="00A827D4">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651FF6F5" w:rsidR="00D54C6E" w:rsidRPr="00BF3713" w:rsidRDefault="00A827D4"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noProof/>
      </w:rPr>
      <mc:AlternateContent>
        <mc:Choice Requires="wps">
          <w:drawing>
            <wp:anchor distT="0" distB="0" distL="0" distR="0" simplePos="0" relativeHeight="251661312" behindDoc="0" locked="0" layoutInCell="1" allowOverlap="1" wp14:anchorId="7FAD60D7" wp14:editId="5C571B58">
              <wp:simplePos x="914400" y="448733"/>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C6174" w14:textId="69F37289" w:rsidR="00A827D4" w:rsidRPr="00A827D4" w:rsidRDefault="00A827D4" w:rsidP="00A827D4">
                          <w:pPr>
                            <w:spacing w:after="0"/>
                            <w:rPr>
                              <w:noProof/>
                              <w:color w:val="000000"/>
                              <w:sz w:val="20"/>
                              <w:szCs w:val="20"/>
                            </w:rPr>
                          </w:pPr>
                          <w:r w:rsidRPr="00A827D4">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AD60D7"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4BC6174" w14:textId="69F37289" w:rsidR="00A827D4" w:rsidRPr="00A827D4" w:rsidRDefault="00A827D4" w:rsidP="00A827D4">
                    <w:pPr>
                      <w:spacing w:after="0"/>
                      <w:rPr>
                        <w:noProof/>
                        <w:color w:val="000000"/>
                        <w:sz w:val="20"/>
                        <w:szCs w:val="20"/>
                      </w:rPr>
                    </w:pPr>
                    <w:r w:rsidRPr="00A827D4">
                      <w:rPr>
                        <w:noProof/>
                        <w:color w:val="000000"/>
                        <w:sz w:val="20"/>
                        <w:szCs w:val="20"/>
                      </w:rPr>
                      <w:t>UK OFFICIAL</w:t>
                    </w:r>
                  </w:p>
                </w:txbxContent>
              </v:textbox>
              <w10:wrap anchorx="page" anchory="page"/>
            </v:shape>
          </w:pict>
        </mc:Fallback>
      </mc:AlternateContent>
    </w:r>
    <w:sdt>
      <w:sdtPr>
        <w:tag w:val="goog_rdk_1423"/>
        <w:id w:val="-643124000"/>
      </w:sdt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Content>
        <w:r w:rsidR="00534230">
          <w:rPr>
            <w:rFonts w:ascii="Arial" w:eastAsia="Arial" w:hAnsi="Arial" w:cs="Arial"/>
            <w:bCs/>
            <w:color w:val="000000"/>
            <w:sz w:val="20"/>
            <w:szCs w:val="20"/>
          </w:rPr>
          <w:t>PS24138</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6ADC11BC" w:rsidR="00271DE7" w:rsidRDefault="00A827D4">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17A15A8D" wp14:editId="22702AE6">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32C7D5" w14:textId="2628F792" w:rsidR="00A827D4" w:rsidRPr="00A827D4" w:rsidRDefault="00A827D4" w:rsidP="00A827D4">
                          <w:pPr>
                            <w:spacing w:after="0"/>
                            <w:rPr>
                              <w:noProof/>
                              <w:color w:val="000000"/>
                              <w:sz w:val="20"/>
                              <w:szCs w:val="20"/>
                            </w:rPr>
                          </w:pPr>
                          <w:r w:rsidRPr="00A827D4">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A15A8D"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B32C7D5" w14:textId="2628F792" w:rsidR="00A827D4" w:rsidRPr="00A827D4" w:rsidRDefault="00A827D4" w:rsidP="00A827D4">
                    <w:pPr>
                      <w:spacing w:after="0"/>
                      <w:rPr>
                        <w:noProof/>
                        <w:color w:val="000000"/>
                        <w:sz w:val="20"/>
                        <w:szCs w:val="20"/>
                      </w:rPr>
                    </w:pPr>
                    <w:r w:rsidRPr="00A827D4">
                      <w:rPr>
                        <w:noProof/>
                        <w:color w:val="000000"/>
                        <w:sz w:val="20"/>
                        <w:szCs w:val="20"/>
                      </w:rPr>
                      <w:t>UK OFFICIAL</w:t>
                    </w:r>
                  </w:p>
                </w:txbxContent>
              </v:textbox>
              <w10:wrap anchorx="page" anchory="page"/>
            </v:shape>
          </w:pict>
        </mc:Fallback>
      </mc:AlternateContent>
    </w:r>
  </w:p>
  <w:sdt>
    <w:sdtPr>
      <w:tag w:val="goog_rdk_1421"/>
      <w:id w:val="-1132631374"/>
    </w:sdtPr>
    <w:sdtContent>
      <w:p w14:paraId="366F7FCE"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283"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830"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680"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529"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235" w:hanging="706"/>
      </w:pPr>
      <w:rPr>
        <w:b w:val="0"/>
        <w:i w:val="0"/>
        <w:smallCaps w:val="0"/>
        <w:strike w:val="0"/>
        <w:color w:val="000000"/>
        <w:u w:val="none"/>
        <w:vertAlign w:val="baseline"/>
      </w:rPr>
    </w:lvl>
    <w:lvl w:ilvl="5">
      <w:start w:val="1"/>
      <w:numFmt w:val="upperLetter"/>
      <w:lvlText w:val="(%6)"/>
      <w:lvlJc w:val="left"/>
      <w:pPr>
        <w:ind w:left="1363" w:hanging="1080"/>
      </w:pPr>
      <w:rPr>
        <w:b w:val="0"/>
        <w:i w:val="0"/>
        <w:smallCaps w:val="0"/>
        <w:strike w:val="0"/>
        <w:color w:val="000000"/>
        <w:u w:val="none"/>
        <w:vertAlign w:val="baseline"/>
      </w:rPr>
    </w:lvl>
    <w:lvl w:ilvl="6">
      <w:start w:val="1"/>
      <w:numFmt w:val="decimal"/>
      <w:lvlText w:val="%1.%2.%3.%4.%5.%6.%7"/>
      <w:lvlJc w:val="left"/>
      <w:pPr>
        <w:ind w:left="1723" w:hanging="1440"/>
      </w:pPr>
    </w:lvl>
    <w:lvl w:ilvl="7">
      <w:start w:val="1"/>
      <w:numFmt w:val="decimal"/>
      <w:lvlText w:val="%1.%2.%3.%4.%5.%6.%7.%8"/>
      <w:lvlJc w:val="left"/>
      <w:pPr>
        <w:ind w:left="1723" w:hanging="1440"/>
      </w:pPr>
    </w:lvl>
    <w:lvl w:ilvl="8">
      <w:start w:val="1"/>
      <w:numFmt w:val="decimal"/>
      <w:lvlText w:val="%1.%2.%3.%4.%5.%6.%7.%8.%9"/>
      <w:lvlJc w:val="left"/>
      <w:pPr>
        <w:ind w:left="2083"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72F716D"/>
    <w:multiLevelType w:val="hybridMultilevel"/>
    <w:tmpl w:val="75467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3873059">
    <w:abstractNumId w:val="3"/>
  </w:num>
  <w:num w:numId="2" w16cid:durableId="2094012650">
    <w:abstractNumId w:val="8"/>
  </w:num>
  <w:num w:numId="3" w16cid:durableId="83692357">
    <w:abstractNumId w:val="1"/>
  </w:num>
  <w:num w:numId="4" w16cid:durableId="807630420">
    <w:abstractNumId w:val="9"/>
  </w:num>
  <w:num w:numId="5" w16cid:durableId="1555850777">
    <w:abstractNumId w:val="0"/>
  </w:num>
  <w:num w:numId="6" w16cid:durableId="1444231338">
    <w:abstractNumId w:val="2"/>
  </w:num>
  <w:num w:numId="7" w16cid:durableId="972364853">
    <w:abstractNumId w:val="6"/>
  </w:num>
  <w:num w:numId="8" w16cid:durableId="391513579">
    <w:abstractNumId w:val="7"/>
  </w:num>
  <w:num w:numId="9" w16cid:durableId="988939298">
    <w:abstractNumId w:val="4"/>
  </w:num>
  <w:num w:numId="10" w16cid:durableId="1137794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601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3042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442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4839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739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7123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27834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40124"/>
    <w:rsid w:val="000669A1"/>
    <w:rsid w:val="0008549F"/>
    <w:rsid w:val="0009044D"/>
    <w:rsid w:val="000B1C88"/>
    <w:rsid w:val="00121979"/>
    <w:rsid w:val="0013219E"/>
    <w:rsid w:val="00136BA6"/>
    <w:rsid w:val="00167F5F"/>
    <w:rsid w:val="001E73DA"/>
    <w:rsid w:val="001F5C5E"/>
    <w:rsid w:val="00242BF7"/>
    <w:rsid w:val="00271DE7"/>
    <w:rsid w:val="00281B0B"/>
    <w:rsid w:val="0029774D"/>
    <w:rsid w:val="002A18A1"/>
    <w:rsid w:val="002A43F3"/>
    <w:rsid w:val="002B7971"/>
    <w:rsid w:val="002E45A8"/>
    <w:rsid w:val="002F1603"/>
    <w:rsid w:val="0030127B"/>
    <w:rsid w:val="003608E5"/>
    <w:rsid w:val="003A2F1E"/>
    <w:rsid w:val="003B3DC5"/>
    <w:rsid w:val="003B53E5"/>
    <w:rsid w:val="003B70CC"/>
    <w:rsid w:val="003C292B"/>
    <w:rsid w:val="00464854"/>
    <w:rsid w:val="00484F5B"/>
    <w:rsid w:val="004B56C7"/>
    <w:rsid w:val="004D7A45"/>
    <w:rsid w:val="004E5AFC"/>
    <w:rsid w:val="00534230"/>
    <w:rsid w:val="00574A04"/>
    <w:rsid w:val="005A212F"/>
    <w:rsid w:val="005C5FA1"/>
    <w:rsid w:val="005F3391"/>
    <w:rsid w:val="006034EF"/>
    <w:rsid w:val="00607DCB"/>
    <w:rsid w:val="00633986"/>
    <w:rsid w:val="00646DD4"/>
    <w:rsid w:val="00670E83"/>
    <w:rsid w:val="0068783C"/>
    <w:rsid w:val="006A1C60"/>
    <w:rsid w:val="006C01F4"/>
    <w:rsid w:val="006E081D"/>
    <w:rsid w:val="00710E0C"/>
    <w:rsid w:val="00711A26"/>
    <w:rsid w:val="007340B7"/>
    <w:rsid w:val="00755222"/>
    <w:rsid w:val="00775E81"/>
    <w:rsid w:val="0078757E"/>
    <w:rsid w:val="007B1E8A"/>
    <w:rsid w:val="007D7B51"/>
    <w:rsid w:val="007F6C11"/>
    <w:rsid w:val="00803012"/>
    <w:rsid w:val="00807C4A"/>
    <w:rsid w:val="00826371"/>
    <w:rsid w:val="00831C67"/>
    <w:rsid w:val="00870152"/>
    <w:rsid w:val="00871446"/>
    <w:rsid w:val="008A37DB"/>
    <w:rsid w:val="00904946"/>
    <w:rsid w:val="00923AAF"/>
    <w:rsid w:val="009337AC"/>
    <w:rsid w:val="00950DCA"/>
    <w:rsid w:val="00953FEE"/>
    <w:rsid w:val="00985C45"/>
    <w:rsid w:val="009B0AA3"/>
    <w:rsid w:val="009F1CFB"/>
    <w:rsid w:val="00A50D33"/>
    <w:rsid w:val="00A827D4"/>
    <w:rsid w:val="00AB133C"/>
    <w:rsid w:val="00AC431B"/>
    <w:rsid w:val="00AE6451"/>
    <w:rsid w:val="00B24DA9"/>
    <w:rsid w:val="00B36025"/>
    <w:rsid w:val="00B428DD"/>
    <w:rsid w:val="00B50971"/>
    <w:rsid w:val="00B66168"/>
    <w:rsid w:val="00B75158"/>
    <w:rsid w:val="00B9079B"/>
    <w:rsid w:val="00BC15C0"/>
    <w:rsid w:val="00BE37C3"/>
    <w:rsid w:val="00BF3713"/>
    <w:rsid w:val="00C1655A"/>
    <w:rsid w:val="00C2772B"/>
    <w:rsid w:val="00CE403E"/>
    <w:rsid w:val="00CF2F80"/>
    <w:rsid w:val="00D02781"/>
    <w:rsid w:val="00D210BF"/>
    <w:rsid w:val="00D54C6E"/>
    <w:rsid w:val="00DA21D0"/>
    <w:rsid w:val="00DB4A9E"/>
    <w:rsid w:val="00DD0503"/>
    <w:rsid w:val="00E11B3F"/>
    <w:rsid w:val="00E20D41"/>
    <w:rsid w:val="00E6386A"/>
    <w:rsid w:val="00F01B65"/>
    <w:rsid w:val="00F56492"/>
    <w:rsid w:val="00F63A04"/>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B50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F359D5BF6F5064C9F3BA03F2D189D3B" ma:contentTypeVersion="28" ma:contentTypeDescription="Create a new document." ma:contentTypeScope="" ma:versionID="b67ad6abe5c3cd27459df10fc813345f">
  <xsd:schema xmlns:xsd="http://www.w3.org/2001/XMLSchema" xmlns:xs="http://www.w3.org/2001/XMLSchema" xmlns:p="http://schemas.microsoft.com/office/2006/metadata/properties" xmlns:ns2="e5ebcf68-ced2-4a98-b72f-28c94d1ed58b" xmlns:ns3="7e30df28-d906-45ca-99b3-b21bab123d78" xmlns:ns4="2e24dfb7-a69e-40eb-b94f-44b9ca9c25ed" targetNamespace="http://schemas.microsoft.com/office/2006/metadata/properties" ma:root="true" ma:fieldsID="09ce18a266275007e00578b46d74e1b8" ns2:_="" ns3:_="" ns4:_="">
    <xsd:import namespace="e5ebcf68-ced2-4a98-b72f-28c94d1ed58b"/>
    <xsd:import namespace="7e30df28-d906-45ca-99b3-b21bab123d78"/>
    <xsd:import namespace="2e24dfb7-a69e-40eb-b94f-44b9ca9c25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_Flow_SignoffStatus" minOccurs="0"/>
                <xsd:element ref="ns3:MediaServiceAutoKeyPoints" minOccurs="0"/>
                <xsd:element ref="ns3:MediaServiceKeyPoints" minOccurs="0"/>
                <xsd:element ref="ns2:_dlc_DocId" minOccurs="0"/>
                <xsd:element ref="ns2:_dlc_DocIdUrl" minOccurs="0"/>
                <xsd:element ref="ns2:_dlc_DocIdPersistId" minOccurs="0"/>
                <xsd:element ref="ns3:Title0" minOccurs="0"/>
                <xsd:element ref="ns3:Daterange" minOccurs="0"/>
                <xsd:element ref="ns3:Stage" minOccurs="0"/>
                <xsd:element ref="ns3:content_x0020_lead" minOccurs="0"/>
                <xsd:element ref="ns3:DDapprovalfrom_x003f_"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ebcf68-ced2-4a98-b72f-28c94d1ed58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e30df28-d906-45ca-99b3-b21bab123d7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Flow_SignoffStatus" ma:index="18" nillable="true" ma:displayName="DD approval status" ma:format="Dropdown" ma:internalName="Sign_x002d_off_x0020_status">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Title0" ma:index="24" nillable="true" ma:displayName="Title " ma:description="name of Engagement " ma:format="Dropdown" ma:internalName="Title0">
      <xsd:simpleType>
        <xsd:restriction base="dms:Text">
          <xsd:maxLength value="255"/>
        </xsd:restriction>
      </xsd:simpleType>
    </xsd:element>
    <xsd:element name="Daterange" ma:index="25" nillable="true" ma:displayName="Date range " ma:description="When is the engagement taking place" ma:format="DateOnly" ma:internalName="Daterange">
      <xsd:simpleType>
        <xsd:restriction base="dms:DateTime"/>
      </xsd:simpleType>
    </xsd:element>
    <xsd:element name="Stage" ma:index="26" nillable="true" ma:displayName="Stage" ma:format="Dropdown" ma:internalName="Stage">
      <xsd:simpleType>
        <xsd:restriction base="dms:Choice">
          <xsd:enumeration value="Idea Generation"/>
          <xsd:enumeration value="Content creation"/>
          <xsd:enumeration value="Promotion"/>
          <xsd:enumeration value="Review"/>
          <xsd:enumeration value="Round up and Iterate"/>
          <xsd:enumeration value="Sign off"/>
          <xsd:enumeration value="CEO box"/>
        </xsd:restriction>
      </xsd:simpleType>
    </xsd:element>
    <xsd:element name="content_x0020_lead" ma:index="27" nillable="true" ma:displayName="content lead" ma:list="UserInfo" ma:SharePointGroup="0" ma:internalName="content_x0020_lea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approvalfrom_x003f_" ma:index="28" nillable="true" ma:displayName="DD approval from? " ma:description="Who will approve content before CEO submission?" ma:format="Dropdown" ma:list="UserInfo" ma:SharePointGroup="0" ma:internalName="DDapprovalfrom_x003f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2f5dd817-92c5-4985-aefa-795407915a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4dfb7-a69e-40eb-b94f-44b9ca9c25ed" elementFormDefault="qualified">
    <xsd:import namespace="http://schemas.microsoft.com/office/2006/documentManagement/types"/>
    <xsd:import namespace="http://schemas.microsoft.com/office/infopath/2007/PartnerControls"/>
    <xsd:element name="TaxCatchAll" ma:index="32" nillable="true" ma:displayName="Taxonomy Catch All Column" ma:hidden="true" ma:list="{52e74327-627d-417d-8d39-bd7a0a8c4469}" ma:internalName="TaxCatchAll" ma:showField="CatchAllData" ma:web="e5ebcf68-ced2-4a98-b72f-28c94d1ed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0 xmlns="7e30df28-d906-45ca-99b3-b21bab123d78" xsi:nil="true"/>
    <Stage xmlns="7e30df28-d906-45ca-99b3-b21bab123d78" xsi:nil="true"/>
    <_dlc_DocId xmlns="e5ebcf68-ced2-4a98-b72f-28c94d1ed58b">4EJAZCREWY3J-1678542396-166400</_dlc_DocId>
    <_Flow_SignoffStatus xmlns="7e30df28-d906-45ca-99b3-b21bab123d78" xsi:nil="true"/>
    <content_x0020_lead xmlns="7e30df28-d906-45ca-99b3-b21bab123d78">
      <UserInfo>
        <DisplayName/>
        <AccountId xsi:nil="true"/>
        <AccountType/>
      </UserInfo>
    </content_x0020_lead>
    <_dlc_DocIdUrl xmlns="e5ebcf68-ced2-4a98-b72f-28c94d1ed58b">
      <Url>https://ukri.sharepoint.com/sites/UKRICommunicationsandPublicEngagementTeam/_layouts/15/DocIdRedir.aspx?ID=4EJAZCREWY3J-1678542396-166400</Url>
      <Description>4EJAZCREWY3J-1678542396-166400</Description>
    </_dlc_DocIdUrl>
    <Daterange xmlns="7e30df28-d906-45ca-99b3-b21bab123d78" xsi:nil="true"/>
    <DDapprovalfrom_x003f_ xmlns="7e30df28-d906-45ca-99b3-b21bab123d78">
      <UserInfo>
        <DisplayName/>
        <AccountId xsi:nil="true"/>
        <AccountType/>
      </UserInfo>
    </DDapprovalfrom_x003f_>
    <lcf76f155ced4ddcb4097134ff3c332f xmlns="7e30df28-d906-45ca-99b3-b21bab123d78">
      <Terms xmlns="http://schemas.microsoft.com/office/infopath/2007/PartnerControls"/>
    </lcf76f155ced4ddcb4097134ff3c332f>
    <TaxCatchAll xmlns="2e24dfb7-a69e-40eb-b94f-44b9ca9c25ed" xsi:nil="true"/>
    <SharedWithUsers xmlns="e5ebcf68-ced2-4a98-b72f-28c94d1ed58b">
      <UserInfo>
        <DisplayName>Angie Chapman - UKRI</DisplayName>
        <AccountId>519</AccountId>
        <AccountType/>
      </UserInfo>
      <UserInfo>
        <DisplayName>UKRI Data Protection</DisplayName>
        <AccountId>4363</AccountId>
        <AccountType/>
      </UserInfo>
      <UserInfo>
        <DisplayName>Sophie Broster-James - UKRI</DisplayName>
        <AccountId>105</AccountId>
        <AccountType/>
      </UserInfo>
      <UserInfo>
        <DisplayName>Christopher Brown - UKRI</DisplayName>
        <AccountId>2222</AccountId>
        <AccountType/>
      </UserInfo>
      <UserInfo>
        <DisplayName>Liz Vincent - UK SBS</DisplayName>
        <AccountId>5642</AccountId>
        <AccountType/>
      </UserInfo>
    </SharedWithUser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D05CA-4B4C-43F8-BBE6-5E9AF1F7082E}">
  <ds:schemaRefs>
    <ds:schemaRef ds:uri="http://schemas.microsoft.com/sharepoint/events"/>
  </ds:schemaRefs>
</ds:datastoreItem>
</file>

<file path=customXml/itemProps2.xml><?xml version="1.0" encoding="utf-8"?>
<ds:datastoreItem xmlns:ds="http://schemas.openxmlformats.org/officeDocument/2006/customXml" ds:itemID="{DE9EA390-FBB0-4497-B480-3BD76E821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ebcf68-ced2-4a98-b72f-28c94d1ed58b"/>
    <ds:schemaRef ds:uri="7e30df28-d906-45ca-99b3-b21bab123d78"/>
    <ds:schemaRef ds:uri="2e24dfb7-a69e-40eb-b94f-44b9ca9c25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B5E387-5EC1-4512-885C-AC4B96B2468B}">
  <ds:schemaRefs>
    <ds:schemaRef ds:uri="http://schemas.microsoft.com/office/2006/metadata/properties"/>
    <ds:schemaRef ds:uri="http://schemas.microsoft.com/office/infopath/2007/PartnerControls"/>
    <ds:schemaRef ds:uri="7e30df28-d906-45ca-99b3-b21bab123d78"/>
    <ds:schemaRef ds:uri="e5ebcf68-ced2-4a98-b72f-28c94d1ed58b"/>
    <ds:schemaRef ds:uri="2e24dfb7-a69e-40eb-b94f-44b9ca9c25e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EA44EE1-145E-48BA-B1DD-1778492A3E0A}">
  <ds:schemaRefs>
    <ds:schemaRef ds:uri="http://schemas.microsoft.com/sharepoint/v3/contenttype/form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3156</Words>
  <Characters>17992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Vincent - UKSBS</dc:creator>
  <cp:lastModifiedBy>Liz Vincent</cp:lastModifiedBy>
  <cp:revision>6</cp:revision>
  <cp:lastPrinted>2024-07-09T08:29:00Z</cp:lastPrinted>
  <dcterms:created xsi:type="dcterms:W3CDTF">2024-06-27T09:45:00Z</dcterms:created>
  <dcterms:modified xsi:type="dcterms:W3CDTF">2024-07-09T08:30:00Z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ContentTypeId">
    <vt:lpwstr>0x010100DF359D5BF6F5064C9F3BA03F2D189D3B</vt:lpwstr>
  </property>
  <property fmtid="{D5CDD505-2E9C-101B-9397-08002B2CF9AE}" pid="10" name="_dlc_DocIdItemGuid">
    <vt:lpwstr>5aa3bbec-039d-4657-97a7-0b6ae9c6cf93</vt:lpwstr>
  </property>
  <property fmtid="{D5CDD505-2E9C-101B-9397-08002B2CF9AE}" pid="11" name="MediaServiceImageTags">
    <vt:lpwstr/>
  </property>
</Properties>
</file>